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DC9" w:rsidRPr="003D7053" w:rsidRDefault="002E7DC9">
      <w:pPr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3D7053">
        <w:rPr>
          <w:rFonts w:ascii="Calibri" w:hAnsi="Calibri" w:cs="Calibri"/>
          <w:b/>
          <w:sz w:val="22"/>
          <w:szCs w:val="22"/>
        </w:rPr>
        <w:t>Uschovávateľ:</w:t>
      </w:r>
      <w:r w:rsidRPr="003D7053">
        <w:rPr>
          <w:rFonts w:ascii="Calibri" w:hAnsi="Calibri" w:cs="Calibri"/>
          <w:b/>
          <w:sz w:val="22"/>
          <w:szCs w:val="22"/>
        </w:rPr>
        <w:tab/>
      </w:r>
      <w:r w:rsidRPr="003D7053">
        <w:rPr>
          <w:rFonts w:ascii="Calibri" w:hAnsi="Calibri" w:cs="Calibri"/>
          <w:sz w:val="22"/>
          <w:szCs w:val="22"/>
        </w:rPr>
        <w:tab/>
      </w:r>
      <w:r w:rsidR="00DD17D0" w:rsidRPr="003D7053">
        <w:rPr>
          <w:rFonts w:ascii="Calibri" w:hAnsi="Calibri" w:cs="Calibri"/>
          <w:sz w:val="22"/>
          <w:szCs w:val="22"/>
        </w:rPr>
        <w:tab/>
      </w:r>
      <w:r w:rsidR="00DD17D0" w:rsidRPr="003D7053">
        <w:rPr>
          <w:rFonts w:ascii="Calibri" w:hAnsi="Calibri" w:cs="Calibri"/>
          <w:b/>
          <w:bCs/>
          <w:sz w:val="22"/>
          <w:szCs w:val="22"/>
        </w:rPr>
        <w:t>LITA, autorská spoločnosť</w:t>
      </w:r>
      <w:r w:rsidR="00DD17D0" w:rsidRPr="003D7053">
        <w:rPr>
          <w:rFonts w:ascii="Calibri" w:hAnsi="Calibri" w:cs="Calibri"/>
          <w:b/>
          <w:bCs/>
          <w:sz w:val="22"/>
          <w:szCs w:val="22"/>
        </w:rPr>
        <w:tab/>
      </w:r>
      <w:r w:rsidR="00DD17D0" w:rsidRPr="003D7053">
        <w:rPr>
          <w:rFonts w:ascii="Calibri" w:hAnsi="Calibri" w:cs="Calibri"/>
          <w:b/>
          <w:bCs/>
          <w:sz w:val="22"/>
          <w:szCs w:val="22"/>
        </w:rPr>
        <w:tab/>
      </w:r>
      <w:r w:rsidR="00DD17D0" w:rsidRPr="003D7053">
        <w:rPr>
          <w:rFonts w:ascii="Calibri" w:hAnsi="Calibri" w:cs="Calibri"/>
          <w:b/>
          <w:bCs/>
          <w:sz w:val="22"/>
          <w:szCs w:val="22"/>
        </w:rPr>
        <w:tab/>
      </w:r>
      <w:r w:rsidR="00DD17D0" w:rsidRPr="003D7053">
        <w:rPr>
          <w:rFonts w:ascii="Calibri" w:hAnsi="Calibri" w:cs="Calibri"/>
          <w:b/>
          <w:bCs/>
          <w:sz w:val="22"/>
          <w:szCs w:val="22"/>
        </w:rPr>
        <w:tab/>
      </w:r>
      <w:r w:rsidR="00DD17D0" w:rsidRPr="003D7053">
        <w:rPr>
          <w:rFonts w:ascii="Calibri" w:hAnsi="Calibri" w:cs="Calibri"/>
          <w:b/>
          <w:bCs/>
          <w:sz w:val="22"/>
          <w:szCs w:val="22"/>
        </w:rPr>
        <w:tab/>
      </w:r>
      <w:r w:rsidRPr="003D7053">
        <w:rPr>
          <w:rFonts w:ascii="Calibri" w:hAnsi="Calibri" w:cs="Calibri"/>
          <w:b/>
          <w:sz w:val="22"/>
          <w:szCs w:val="22"/>
        </w:rPr>
        <w:t>zml</w:t>
      </w:r>
      <w:r w:rsidR="00215984" w:rsidRPr="003D7053">
        <w:rPr>
          <w:rFonts w:ascii="Calibri" w:hAnsi="Calibri" w:cs="Calibri"/>
          <w:b/>
          <w:sz w:val="22"/>
          <w:szCs w:val="22"/>
        </w:rPr>
        <w:t xml:space="preserve">uva </w:t>
      </w:r>
      <w:r w:rsidR="006F76E2" w:rsidRPr="003D7053">
        <w:rPr>
          <w:rFonts w:ascii="Calibri" w:hAnsi="Calibri" w:cs="Calibri"/>
          <w:b/>
          <w:sz w:val="22"/>
          <w:szCs w:val="22"/>
        </w:rPr>
        <w:t xml:space="preserve">č.: </w:t>
      </w:r>
      <w:r w:rsidR="002F6DE1">
        <w:rPr>
          <w:rFonts w:ascii="Calibri" w:hAnsi="Calibri" w:cs="Calibri"/>
          <w:b/>
          <w:sz w:val="22"/>
          <w:szCs w:val="22"/>
        </w:rPr>
        <w:t>20xx</w:t>
      </w:r>
      <w:r w:rsidR="00342B61" w:rsidRPr="003D7053">
        <w:rPr>
          <w:rFonts w:ascii="Calibri" w:hAnsi="Calibri" w:cs="Calibri"/>
          <w:b/>
          <w:sz w:val="22"/>
          <w:szCs w:val="22"/>
        </w:rPr>
        <w:t>-</w:t>
      </w:r>
      <w:r w:rsidR="00025978" w:rsidRPr="003D7053">
        <w:rPr>
          <w:rFonts w:ascii="Calibri" w:hAnsi="Calibri" w:cs="Calibri"/>
          <w:b/>
          <w:sz w:val="22"/>
          <w:szCs w:val="22"/>
        </w:rPr>
        <w:t>0</w:t>
      </w:r>
      <w:r w:rsidR="006F76E2" w:rsidRPr="0019662B">
        <w:rPr>
          <w:rFonts w:ascii="Calibri" w:hAnsi="Calibri" w:cs="Calibri"/>
          <w:b/>
          <w:sz w:val="22"/>
          <w:szCs w:val="22"/>
        </w:rPr>
        <w:t>xx</w:t>
      </w:r>
    </w:p>
    <w:p w:rsidR="002E7DC9" w:rsidRPr="003D7053" w:rsidRDefault="002E7DC9">
      <w:pPr>
        <w:rPr>
          <w:rFonts w:ascii="Calibri" w:hAnsi="Calibri" w:cs="Calibri"/>
          <w:sz w:val="22"/>
          <w:szCs w:val="22"/>
        </w:rPr>
      </w:pPr>
      <w:r w:rsidRPr="003D7053">
        <w:rPr>
          <w:rFonts w:ascii="Calibri" w:hAnsi="Calibri" w:cs="Calibri"/>
          <w:sz w:val="22"/>
          <w:szCs w:val="22"/>
        </w:rPr>
        <w:t>Sídlo:</w:t>
      </w:r>
      <w:r w:rsidRPr="003D7053">
        <w:rPr>
          <w:rFonts w:ascii="Calibri" w:hAnsi="Calibri" w:cs="Calibri"/>
          <w:sz w:val="22"/>
          <w:szCs w:val="22"/>
        </w:rPr>
        <w:tab/>
      </w:r>
      <w:r w:rsidRPr="003D7053">
        <w:rPr>
          <w:rFonts w:ascii="Calibri" w:hAnsi="Calibri" w:cs="Calibri"/>
          <w:sz w:val="22"/>
          <w:szCs w:val="22"/>
        </w:rPr>
        <w:tab/>
      </w:r>
      <w:r w:rsidRPr="003D7053">
        <w:rPr>
          <w:rFonts w:ascii="Calibri" w:hAnsi="Calibri" w:cs="Calibri"/>
          <w:sz w:val="22"/>
          <w:szCs w:val="22"/>
        </w:rPr>
        <w:tab/>
      </w:r>
      <w:r w:rsidR="00DD17D0" w:rsidRPr="003D7053">
        <w:rPr>
          <w:rFonts w:ascii="Calibri" w:hAnsi="Calibri" w:cs="Calibri"/>
          <w:sz w:val="22"/>
          <w:szCs w:val="22"/>
        </w:rPr>
        <w:tab/>
      </w:r>
      <w:r w:rsidRPr="003D7053">
        <w:rPr>
          <w:rFonts w:ascii="Calibri" w:hAnsi="Calibri" w:cs="Calibri"/>
          <w:sz w:val="22"/>
          <w:szCs w:val="22"/>
        </w:rPr>
        <w:t>Mozartova 9, 81</w:t>
      </w:r>
      <w:r w:rsidR="00EE0475" w:rsidRPr="003D7053">
        <w:rPr>
          <w:rFonts w:ascii="Calibri" w:hAnsi="Calibri" w:cs="Calibri"/>
          <w:sz w:val="22"/>
          <w:szCs w:val="22"/>
        </w:rPr>
        <w:t>1</w:t>
      </w:r>
      <w:r w:rsidRPr="003D7053">
        <w:rPr>
          <w:rFonts w:ascii="Calibri" w:hAnsi="Calibri" w:cs="Calibri"/>
          <w:sz w:val="22"/>
          <w:szCs w:val="22"/>
        </w:rPr>
        <w:t xml:space="preserve"> 0</w:t>
      </w:r>
      <w:r w:rsidR="00EE0475" w:rsidRPr="003D7053">
        <w:rPr>
          <w:rFonts w:ascii="Calibri" w:hAnsi="Calibri" w:cs="Calibri"/>
          <w:sz w:val="22"/>
          <w:szCs w:val="22"/>
        </w:rPr>
        <w:t>2</w:t>
      </w:r>
      <w:r w:rsidRPr="003D7053">
        <w:rPr>
          <w:rFonts w:ascii="Calibri" w:hAnsi="Calibri" w:cs="Calibri"/>
          <w:sz w:val="22"/>
          <w:szCs w:val="22"/>
        </w:rPr>
        <w:t xml:space="preserve"> Bratislava </w:t>
      </w:r>
    </w:p>
    <w:p w:rsidR="002E7DC9" w:rsidRPr="003D7053" w:rsidRDefault="002E7DC9">
      <w:pPr>
        <w:rPr>
          <w:rFonts w:ascii="Calibri" w:hAnsi="Calibri" w:cs="Calibri"/>
          <w:sz w:val="22"/>
          <w:szCs w:val="22"/>
        </w:rPr>
      </w:pPr>
      <w:r w:rsidRPr="003D7053">
        <w:rPr>
          <w:rFonts w:ascii="Calibri" w:hAnsi="Calibri" w:cs="Calibri"/>
          <w:sz w:val="22"/>
          <w:szCs w:val="22"/>
        </w:rPr>
        <w:t xml:space="preserve">Tel., email: </w:t>
      </w:r>
      <w:r w:rsidRPr="003D7053">
        <w:rPr>
          <w:rFonts w:ascii="Calibri" w:hAnsi="Calibri" w:cs="Calibri"/>
          <w:sz w:val="22"/>
          <w:szCs w:val="22"/>
        </w:rPr>
        <w:tab/>
      </w:r>
      <w:r w:rsidRPr="003D7053">
        <w:rPr>
          <w:rFonts w:ascii="Calibri" w:hAnsi="Calibri" w:cs="Calibri"/>
          <w:sz w:val="22"/>
          <w:szCs w:val="22"/>
        </w:rPr>
        <w:tab/>
      </w:r>
      <w:r w:rsidR="00DD17D0" w:rsidRPr="003D7053">
        <w:rPr>
          <w:rFonts w:ascii="Calibri" w:hAnsi="Calibri" w:cs="Calibri"/>
          <w:sz w:val="22"/>
          <w:szCs w:val="22"/>
        </w:rPr>
        <w:tab/>
      </w:r>
      <w:r w:rsidR="00196597">
        <w:rPr>
          <w:rFonts w:ascii="Calibri" w:hAnsi="Calibri" w:cs="Calibri"/>
          <w:sz w:val="22"/>
          <w:szCs w:val="22"/>
        </w:rPr>
        <w:t>02/</w:t>
      </w:r>
      <w:r w:rsidRPr="003D7053">
        <w:rPr>
          <w:rFonts w:ascii="Calibri" w:hAnsi="Calibri" w:cs="Calibri"/>
          <w:sz w:val="22"/>
          <w:szCs w:val="22"/>
        </w:rPr>
        <w:t>67209301, uschova@lita.sk</w:t>
      </w:r>
    </w:p>
    <w:p w:rsidR="002E7DC9" w:rsidRPr="003D7053" w:rsidRDefault="002E7DC9">
      <w:pPr>
        <w:rPr>
          <w:rFonts w:ascii="Calibri" w:hAnsi="Calibri" w:cs="Calibri"/>
          <w:sz w:val="22"/>
          <w:szCs w:val="22"/>
        </w:rPr>
      </w:pPr>
      <w:r w:rsidRPr="003D7053">
        <w:rPr>
          <w:rFonts w:ascii="Calibri" w:hAnsi="Calibri" w:cs="Calibri"/>
          <w:sz w:val="22"/>
          <w:szCs w:val="22"/>
        </w:rPr>
        <w:t>IČO:</w:t>
      </w:r>
      <w:r w:rsidRPr="003D7053">
        <w:rPr>
          <w:rFonts w:ascii="Calibri" w:hAnsi="Calibri" w:cs="Calibri"/>
          <w:sz w:val="22"/>
          <w:szCs w:val="22"/>
        </w:rPr>
        <w:tab/>
      </w:r>
      <w:r w:rsidRPr="003D7053">
        <w:rPr>
          <w:rFonts w:ascii="Calibri" w:hAnsi="Calibri" w:cs="Calibri"/>
          <w:sz w:val="22"/>
          <w:szCs w:val="22"/>
        </w:rPr>
        <w:tab/>
      </w:r>
      <w:r w:rsidRPr="003D7053">
        <w:rPr>
          <w:rFonts w:ascii="Calibri" w:hAnsi="Calibri" w:cs="Calibri"/>
          <w:sz w:val="22"/>
          <w:szCs w:val="22"/>
        </w:rPr>
        <w:tab/>
      </w:r>
      <w:r w:rsidR="00DD17D0" w:rsidRPr="003D7053">
        <w:rPr>
          <w:rFonts w:ascii="Calibri" w:hAnsi="Calibri" w:cs="Calibri"/>
          <w:sz w:val="22"/>
          <w:szCs w:val="22"/>
        </w:rPr>
        <w:tab/>
      </w:r>
      <w:r w:rsidRPr="003D7053">
        <w:rPr>
          <w:rFonts w:ascii="Calibri" w:hAnsi="Calibri" w:cs="Calibri"/>
          <w:sz w:val="22"/>
          <w:szCs w:val="22"/>
        </w:rPr>
        <w:t>00420166</w:t>
      </w:r>
    </w:p>
    <w:p w:rsidR="002E7DC9" w:rsidRPr="003D7053" w:rsidRDefault="002E7DC9">
      <w:pPr>
        <w:rPr>
          <w:rFonts w:ascii="Calibri" w:hAnsi="Calibri" w:cs="Calibri"/>
          <w:sz w:val="22"/>
          <w:szCs w:val="22"/>
        </w:rPr>
      </w:pPr>
      <w:r w:rsidRPr="003D7053">
        <w:rPr>
          <w:rFonts w:ascii="Calibri" w:hAnsi="Calibri" w:cs="Calibri"/>
          <w:sz w:val="22"/>
          <w:szCs w:val="22"/>
        </w:rPr>
        <w:t>Bankové spojen</w:t>
      </w:r>
      <w:r w:rsidR="00661421" w:rsidRPr="003D7053">
        <w:rPr>
          <w:rFonts w:ascii="Calibri" w:hAnsi="Calibri" w:cs="Calibri"/>
          <w:sz w:val="22"/>
          <w:szCs w:val="22"/>
        </w:rPr>
        <w:t>ie:</w:t>
      </w:r>
      <w:r w:rsidR="00661421" w:rsidRPr="003D7053">
        <w:rPr>
          <w:rFonts w:ascii="Calibri" w:hAnsi="Calibri" w:cs="Calibri"/>
          <w:sz w:val="22"/>
          <w:szCs w:val="22"/>
        </w:rPr>
        <w:tab/>
      </w:r>
      <w:r w:rsidR="00DD17D0" w:rsidRPr="003D7053">
        <w:rPr>
          <w:rFonts w:ascii="Calibri" w:hAnsi="Calibri" w:cs="Calibri"/>
          <w:sz w:val="22"/>
          <w:szCs w:val="22"/>
        </w:rPr>
        <w:tab/>
      </w:r>
      <w:r w:rsidR="00661421" w:rsidRPr="003D7053">
        <w:rPr>
          <w:rFonts w:ascii="Calibri" w:hAnsi="Calibri" w:cs="Calibri"/>
          <w:sz w:val="22"/>
          <w:szCs w:val="22"/>
        </w:rPr>
        <w:t xml:space="preserve">VÚB Bratislava, IBAN: SK17 0200 0000 0000 0103 </w:t>
      </w:r>
      <w:r w:rsidR="00661421" w:rsidRPr="002F6DE1">
        <w:rPr>
          <w:rFonts w:asciiTheme="minorHAnsi" w:hAnsiTheme="minorHAnsi" w:cstheme="minorHAnsi"/>
          <w:sz w:val="22"/>
          <w:szCs w:val="22"/>
        </w:rPr>
        <w:t>2012</w:t>
      </w:r>
      <w:r w:rsidRPr="002F6DE1">
        <w:rPr>
          <w:rFonts w:asciiTheme="minorHAnsi" w:hAnsiTheme="minorHAnsi" w:cstheme="minorHAnsi"/>
          <w:sz w:val="22"/>
          <w:szCs w:val="22"/>
        </w:rPr>
        <w:t xml:space="preserve">, </w:t>
      </w:r>
      <w:r w:rsidRPr="002F6DE1">
        <w:rPr>
          <w:rFonts w:asciiTheme="minorHAnsi" w:hAnsiTheme="minorHAnsi" w:cstheme="minorHAnsi"/>
          <w:b/>
          <w:sz w:val="22"/>
          <w:szCs w:val="22"/>
        </w:rPr>
        <w:t>VS: 602015</w:t>
      </w:r>
      <w:r w:rsidR="00EC29F3" w:rsidRPr="002F6DE1">
        <w:rPr>
          <w:rFonts w:asciiTheme="minorHAnsi" w:hAnsiTheme="minorHAnsi" w:cstheme="minorHAnsi"/>
          <w:b/>
          <w:sz w:val="22"/>
          <w:szCs w:val="22"/>
        </w:rPr>
        <w:t xml:space="preserve"> ŠS: </w:t>
      </w:r>
      <w:proofErr w:type="spellStart"/>
      <w:r w:rsidR="00EC29F3" w:rsidRPr="002F6DE1">
        <w:rPr>
          <w:rFonts w:asciiTheme="minorHAnsi" w:hAnsiTheme="minorHAnsi" w:cstheme="minorHAnsi"/>
          <w:b/>
          <w:i/>
          <w:sz w:val="22"/>
          <w:szCs w:val="22"/>
        </w:rPr>
        <w:t>č.zmluvy</w:t>
      </w:r>
      <w:proofErr w:type="spellEnd"/>
    </w:p>
    <w:p w:rsidR="00F927AD" w:rsidRPr="003D7053" w:rsidRDefault="002E7DC9">
      <w:pPr>
        <w:rPr>
          <w:rFonts w:ascii="Calibri" w:hAnsi="Calibri" w:cs="Calibri"/>
          <w:sz w:val="22"/>
          <w:szCs w:val="22"/>
        </w:rPr>
      </w:pPr>
      <w:r w:rsidRPr="003D7053">
        <w:rPr>
          <w:rFonts w:ascii="Calibri" w:hAnsi="Calibri" w:cs="Calibri"/>
          <w:sz w:val="22"/>
          <w:szCs w:val="22"/>
        </w:rPr>
        <w:t>Zastúpená:</w:t>
      </w:r>
      <w:r w:rsidRPr="003D7053">
        <w:rPr>
          <w:rFonts w:ascii="Calibri" w:hAnsi="Calibri" w:cs="Calibri"/>
          <w:sz w:val="22"/>
          <w:szCs w:val="22"/>
        </w:rPr>
        <w:tab/>
      </w:r>
      <w:r w:rsidRPr="003D7053">
        <w:rPr>
          <w:rFonts w:ascii="Calibri" w:hAnsi="Calibri" w:cs="Calibri"/>
          <w:sz w:val="22"/>
          <w:szCs w:val="22"/>
        </w:rPr>
        <w:tab/>
      </w:r>
      <w:r w:rsidR="00DD17D0" w:rsidRPr="003D7053">
        <w:rPr>
          <w:rFonts w:ascii="Calibri" w:hAnsi="Calibri" w:cs="Calibri"/>
          <w:sz w:val="22"/>
          <w:szCs w:val="22"/>
        </w:rPr>
        <w:tab/>
      </w:r>
      <w:r w:rsidR="00B5666D" w:rsidRPr="003D7053">
        <w:rPr>
          <w:rFonts w:ascii="Calibri" w:hAnsi="Calibri" w:cs="Calibri"/>
          <w:sz w:val="22"/>
          <w:szCs w:val="22"/>
        </w:rPr>
        <w:t xml:space="preserve">Mgr. </w:t>
      </w:r>
      <w:r w:rsidR="003662F9" w:rsidRPr="003D7053">
        <w:rPr>
          <w:rFonts w:ascii="Calibri" w:hAnsi="Calibri" w:cs="Calibri"/>
          <w:sz w:val="22"/>
          <w:szCs w:val="22"/>
        </w:rPr>
        <w:t>Magdaléna Debnárová, riaditeľka</w:t>
      </w:r>
    </w:p>
    <w:p w:rsidR="006046A4" w:rsidRPr="003D7053" w:rsidRDefault="006046A4">
      <w:pPr>
        <w:rPr>
          <w:rFonts w:ascii="Calibri" w:hAnsi="Calibri" w:cs="Calibri"/>
          <w:sz w:val="22"/>
          <w:szCs w:val="22"/>
        </w:rPr>
      </w:pPr>
      <w:r w:rsidRPr="003D7053">
        <w:rPr>
          <w:rFonts w:ascii="Calibri" w:hAnsi="Calibri" w:cs="Calibri"/>
          <w:sz w:val="22"/>
          <w:szCs w:val="22"/>
        </w:rPr>
        <w:t xml:space="preserve">(ďalej len „Uschovávateľ“) </w:t>
      </w:r>
    </w:p>
    <w:p w:rsidR="00196597" w:rsidRDefault="00196597">
      <w:pPr>
        <w:rPr>
          <w:rFonts w:ascii="Calibri" w:hAnsi="Calibri" w:cs="Calibri"/>
          <w:sz w:val="22"/>
          <w:szCs w:val="22"/>
        </w:rPr>
      </w:pPr>
    </w:p>
    <w:p w:rsidR="002E7DC9" w:rsidRPr="003D7053" w:rsidRDefault="002E7DC9">
      <w:pPr>
        <w:rPr>
          <w:rFonts w:ascii="Calibri" w:hAnsi="Calibri" w:cs="Calibri"/>
          <w:sz w:val="22"/>
          <w:szCs w:val="22"/>
        </w:rPr>
      </w:pPr>
      <w:r w:rsidRPr="003D7053">
        <w:rPr>
          <w:rFonts w:ascii="Calibri" w:hAnsi="Calibri" w:cs="Calibri"/>
          <w:sz w:val="22"/>
          <w:szCs w:val="22"/>
        </w:rPr>
        <w:t>a</w:t>
      </w:r>
    </w:p>
    <w:p w:rsidR="006046A4" w:rsidRPr="003D7053" w:rsidRDefault="006046A4" w:rsidP="00E24B24">
      <w:pPr>
        <w:rPr>
          <w:rFonts w:ascii="Calibri" w:hAnsi="Calibri" w:cs="Calibri"/>
          <w:b/>
          <w:sz w:val="22"/>
          <w:szCs w:val="22"/>
        </w:rPr>
      </w:pPr>
    </w:p>
    <w:p w:rsidR="00196597" w:rsidRDefault="00E24B24" w:rsidP="00E24B24">
      <w:pPr>
        <w:rPr>
          <w:rFonts w:ascii="Calibri" w:hAnsi="Calibri" w:cs="Calibri"/>
          <w:b/>
          <w:sz w:val="22"/>
          <w:szCs w:val="22"/>
        </w:rPr>
      </w:pPr>
      <w:r w:rsidRPr="003D7053">
        <w:rPr>
          <w:rFonts w:ascii="Calibri" w:hAnsi="Calibri" w:cs="Calibri"/>
          <w:b/>
          <w:sz w:val="22"/>
          <w:szCs w:val="22"/>
        </w:rPr>
        <w:t>Zložiteľ:</w:t>
      </w:r>
      <w:r w:rsidRPr="003D7053">
        <w:rPr>
          <w:rFonts w:ascii="Calibri" w:hAnsi="Calibri" w:cs="Calibri"/>
          <w:b/>
          <w:sz w:val="22"/>
          <w:szCs w:val="22"/>
        </w:rPr>
        <w:tab/>
      </w:r>
    </w:p>
    <w:p w:rsidR="00E24B24" w:rsidRPr="00196597" w:rsidRDefault="00E24B24" w:rsidP="00E24B24">
      <w:pPr>
        <w:rPr>
          <w:rFonts w:ascii="Calibri" w:hAnsi="Calibri" w:cs="Calibri"/>
          <w:b/>
          <w:sz w:val="22"/>
          <w:szCs w:val="22"/>
        </w:rPr>
      </w:pPr>
      <w:r w:rsidRPr="003D7053">
        <w:rPr>
          <w:rFonts w:ascii="Calibri" w:hAnsi="Calibri" w:cs="Calibri"/>
          <w:sz w:val="22"/>
          <w:szCs w:val="22"/>
        </w:rPr>
        <w:t>Bydlisko/Sídlo:</w:t>
      </w:r>
      <w:r w:rsidRPr="003D7053">
        <w:rPr>
          <w:rFonts w:ascii="Calibri" w:hAnsi="Calibri" w:cs="Calibri"/>
          <w:sz w:val="22"/>
          <w:szCs w:val="22"/>
        </w:rPr>
        <w:tab/>
      </w:r>
      <w:r w:rsidRPr="003D7053">
        <w:rPr>
          <w:rFonts w:ascii="Calibri" w:hAnsi="Calibri" w:cs="Calibri"/>
          <w:sz w:val="22"/>
          <w:szCs w:val="22"/>
        </w:rPr>
        <w:tab/>
      </w:r>
    </w:p>
    <w:p w:rsidR="00E24B24" w:rsidRPr="003D7053" w:rsidRDefault="006F76E2" w:rsidP="00E24B24">
      <w:pPr>
        <w:rPr>
          <w:rFonts w:ascii="Calibri" w:hAnsi="Calibri" w:cs="Calibri"/>
          <w:sz w:val="22"/>
          <w:szCs w:val="22"/>
        </w:rPr>
      </w:pPr>
      <w:r w:rsidRPr="003D7053">
        <w:rPr>
          <w:rFonts w:ascii="Calibri" w:hAnsi="Calibri" w:cs="Calibri"/>
          <w:sz w:val="22"/>
          <w:szCs w:val="22"/>
        </w:rPr>
        <w:t>Kontaktný t</w:t>
      </w:r>
      <w:r w:rsidR="00E24B24" w:rsidRPr="003D7053">
        <w:rPr>
          <w:rFonts w:ascii="Calibri" w:hAnsi="Calibri" w:cs="Calibri"/>
          <w:sz w:val="22"/>
          <w:szCs w:val="22"/>
        </w:rPr>
        <w:t>el., email:</w:t>
      </w:r>
      <w:r w:rsidR="00E24B24" w:rsidRPr="003D7053">
        <w:rPr>
          <w:rFonts w:ascii="Calibri" w:hAnsi="Calibri" w:cs="Calibri"/>
          <w:sz w:val="22"/>
          <w:szCs w:val="22"/>
        </w:rPr>
        <w:tab/>
      </w:r>
      <w:r w:rsidR="00AA30E7" w:rsidRPr="003D7053">
        <w:rPr>
          <w:rFonts w:ascii="Calibri" w:hAnsi="Calibri" w:cs="Calibri"/>
          <w:sz w:val="22"/>
          <w:szCs w:val="22"/>
        </w:rPr>
        <w:tab/>
      </w:r>
      <w:r w:rsidR="00E24B24" w:rsidRPr="003D7053">
        <w:rPr>
          <w:rFonts w:ascii="Calibri" w:hAnsi="Calibri" w:cs="Calibri"/>
          <w:sz w:val="22"/>
          <w:szCs w:val="22"/>
        </w:rPr>
        <w:tab/>
      </w:r>
    </w:p>
    <w:p w:rsidR="008E3A59" w:rsidRDefault="00DC763B">
      <w:pPr>
        <w:rPr>
          <w:rFonts w:ascii="Calibri" w:hAnsi="Calibri" w:cs="Calibri"/>
          <w:sz w:val="22"/>
          <w:szCs w:val="22"/>
        </w:rPr>
      </w:pPr>
      <w:r w:rsidRPr="003D7053">
        <w:rPr>
          <w:rFonts w:ascii="Calibri" w:hAnsi="Calibri" w:cs="Calibri"/>
          <w:sz w:val="22"/>
          <w:szCs w:val="22"/>
        </w:rPr>
        <w:t>Dátum narodenia/IČO</w:t>
      </w:r>
      <w:r w:rsidR="00025978" w:rsidRPr="003D7053">
        <w:rPr>
          <w:rFonts w:ascii="Calibri" w:hAnsi="Calibri" w:cs="Calibri"/>
          <w:sz w:val="22"/>
          <w:szCs w:val="22"/>
        </w:rPr>
        <w:t>/DIČ</w:t>
      </w:r>
      <w:r w:rsidRPr="003D7053">
        <w:rPr>
          <w:rFonts w:ascii="Calibri" w:hAnsi="Calibri" w:cs="Calibri"/>
          <w:sz w:val="22"/>
          <w:szCs w:val="22"/>
        </w:rPr>
        <w:t>:</w:t>
      </w:r>
    </w:p>
    <w:p w:rsidR="002E7DC9" w:rsidRPr="003D7053" w:rsidRDefault="008E3A5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Platca DPH áno/nie:</w:t>
      </w:r>
      <w:r w:rsidR="00DC763B" w:rsidRPr="003D7053">
        <w:rPr>
          <w:rFonts w:ascii="Calibri" w:hAnsi="Calibri" w:cs="Calibri"/>
          <w:sz w:val="22"/>
          <w:szCs w:val="22"/>
        </w:rPr>
        <w:tab/>
      </w:r>
    </w:p>
    <w:p w:rsidR="00A15976" w:rsidRPr="003D7053" w:rsidRDefault="00A15976">
      <w:pPr>
        <w:rPr>
          <w:rFonts w:ascii="Calibri" w:hAnsi="Calibri" w:cs="Calibri"/>
          <w:sz w:val="22"/>
          <w:szCs w:val="22"/>
        </w:rPr>
      </w:pPr>
      <w:r w:rsidRPr="003D7053">
        <w:rPr>
          <w:rFonts w:ascii="Calibri" w:hAnsi="Calibri" w:cs="Calibri"/>
          <w:sz w:val="22"/>
          <w:szCs w:val="22"/>
        </w:rPr>
        <w:t>Bankové spojenie:</w:t>
      </w:r>
      <w:r w:rsidR="00AA30E7" w:rsidRPr="003D7053">
        <w:rPr>
          <w:rFonts w:ascii="Calibri" w:hAnsi="Calibri" w:cs="Calibri"/>
          <w:sz w:val="22"/>
          <w:szCs w:val="22"/>
        </w:rPr>
        <w:tab/>
      </w:r>
      <w:r w:rsidR="00D344E3" w:rsidRPr="003D7053">
        <w:rPr>
          <w:rFonts w:ascii="Calibri" w:hAnsi="Calibri" w:cs="Calibri"/>
          <w:sz w:val="22"/>
          <w:szCs w:val="22"/>
        </w:rPr>
        <w:t xml:space="preserve"> </w:t>
      </w:r>
    </w:p>
    <w:p w:rsidR="002E7DC9" w:rsidRPr="003D7053" w:rsidRDefault="002E7DC9">
      <w:pPr>
        <w:rPr>
          <w:rFonts w:ascii="Calibri" w:hAnsi="Calibri" w:cs="Calibri"/>
          <w:sz w:val="22"/>
          <w:szCs w:val="22"/>
        </w:rPr>
      </w:pPr>
      <w:r w:rsidRPr="003D7053">
        <w:rPr>
          <w:rFonts w:ascii="Calibri" w:hAnsi="Calibri" w:cs="Calibri"/>
          <w:sz w:val="22"/>
          <w:szCs w:val="22"/>
        </w:rPr>
        <w:t>Zastúpený/á:</w:t>
      </w:r>
    </w:p>
    <w:p w:rsidR="006046A4" w:rsidRPr="003D7053" w:rsidRDefault="006046A4" w:rsidP="006046A4">
      <w:pPr>
        <w:rPr>
          <w:rFonts w:ascii="Calibri" w:hAnsi="Calibri" w:cs="Calibri"/>
          <w:sz w:val="22"/>
          <w:szCs w:val="22"/>
        </w:rPr>
      </w:pPr>
      <w:r w:rsidRPr="003D7053">
        <w:rPr>
          <w:rFonts w:ascii="Calibri" w:hAnsi="Calibri" w:cs="Calibri"/>
          <w:sz w:val="22"/>
          <w:szCs w:val="22"/>
        </w:rPr>
        <w:t>(ďalej len „Zložiteľ“)</w:t>
      </w:r>
    </w:p>
    <w:p w:rsidR="006046A4" w:rsidRPr="003D7053" w:rsidRDefault="006046A4" w:rsidP="00215984">
      <w:pPr>
        <w:jc w:val="center"/>
        <w:rPr>
          <w:rFonts w:ascii="Calibri" w:hAnsi="Calibri" w:cs="Calibri"/>
          <w:sz w:val="22"/>
          <w:szCs w:val="22"/>
        </w:rPr>
      </w:pPr>
    </w:p>
    <w:p w:rsidR="005E5A67" w:rsidRPr="003D7053" w:rsidRDefault="002E7DC9" w:rsidP="006F76E2">
      <w:pPr>
        <w:jc w:val="center"/>
        <w:rPr>
          <w:rFonts w:ascii="Calibri" w:hAnsi="Calibri" w:cs="Calibri"/>
          <w:sz w:val="22"/>
          <w:szCs w:val="22"/>
        </w:rPr>
      </w:pPr>
      <w:r w:rsidRPr="003D7053">
        <w:rPr>
          <w:rFonts w:ascii="Calibri" w:hAnsi="Calibri" w:cs="Calibri"/>
          <w:sz w:val="22"/>
          <w:szCs w:val="22"/>
        </w:rPr>
        <w:t>uzatv</w:t>
      </w:r>
      <w:r w:rsidR="00B32218" w:rsidRPr="003D7053">
        <w:rPr>
          <w:rFonts w:ascii="Calibri" w:hAnsi="Calibri" w:cs="Calibri"/>
          <w:sz w:val="22"/>
          <w:szCs w:val="22"/>
        </w:rPr>
        <w:t>árajú podľa  § 747 a </w:t>
      </w:r>
      <w:proofErr w:type="spellStart"/>
      <w:r w:rsidR="00B32218" w:rsidRPr="003D7053">
        <w:rPr>
          <w:rFonts w:ascii="Calibri" w:hAnsi="Calibri" w:cs="Calibri"/>
          <w:sz w:val="22"/>
          <w:szCs w:val="22"/>
        </w:rPr>
        <w:t>nasl</w:t>
      </w:r>
      <w:proofErr w:type="spellEnd"/>
      <w:r w:rsidR="00B32218" w:rsidRPr="003D7053">
        <w:rPr>
          <w:rFonts w:ascii="Calibri" w:hAnsi="Calibri" w:cs="Calibri"/>
          <w:sz w:val="22"/>
          <w:szCs w:val="22"/>
        </w:rPr>
        <w:t xml:space="preserve">. zákona </w:t>
      </w:r>
      <w:r w:rsidRPr="003D7053">
        <w:rPr>
          <w:rFonts w:ascii="Calibri" w:hAnsi="Calibri" w:cs="Calibri"/>
          <w:sz w:val="22"/>
          <w:szCs w:val="22"/>
        </w:rPr>
        <w:t>č. 40/1964 Zb. Občiansky zákonník v znení neskorších predpisov túto</w:t>
      </w:r>
    </w:p>
    <w:p w:rsidR="00F2799E" w:rsidRPr="003D7053" w:rsidRDefault="00F2799E" w:rsidP="006F76E2">
      <w:pPr>
        <w:jc w:val="center"/>
        <w:rPr>
          <w:rFonts w:ascii="Calibri" w:hAnsi="Calibri" w:cs="Calibri"/>
          <w:sz w:val="22"/>
          <w:szCs w:val="22"/>
        </w:rPr>
      </w:pPr>
    </w:p>
    <w:p w:rsidR="002E7DC9" w:rsidRPr="003D7053" w:rsidRDefault="00215984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3D7053">
        <w:rPr>
          <w:rFonts w:ascii="Calibri" w:hAnsi="Calibri" w:cs="Calibri"/>
          <w:b/>
          <w:bCs/>
          <w:sz w:val="22"/>
          <w:szCs w:val="22"/>
        </w:rPr>
        <w:t>zmluvu o</w:t>
      </w:r>
      <w:r w:rsidR="00F2799E" w:rsidRPr="003D7053">
        <w:rPr>
          <w:rFonts w:ascii="Calibri" w:hAnsi="Calibri" w:cs="Calibri"/>
          <w:b/>
          <w:bCs/>
          <w:sz w:val="22"/>
          <w:szCs w:val="22"/>
        </w:rPr>
        <w:t> </w:t>
      </w:r>
      <w:r w:rsidRPr="003D7053">
        <w:rPr>
          <w:rFonts w:ascii="Calibri" w:hAnsi="Calibri" w:cs="Calibri"/>
          <w:b/>
          <w:bCs/>
          <w:sz w:val="22"/>
          <w:szCs w:val="22"/>
        </w:rPr>
        <w:t>úschov</w:t>
      </w:r>
      <w:r w:rsidR="002E7DC9" w:rsidRPr="003D7053">
        <w:rPr>
          <w:rFonts w:ascii="Calibri" w:hAnsi="Calibri" w:cs="Calibri"/>
          <w:b/>
          <w:bCs/>
          <w:sz w:val="22"/>
          <w:szCs w:val="22"/>
        </w:rPr>
        <w:t>e</w:t>
      </w:r>
    </w:p>
    <w:p w:rsidR="00F2799E" w:rsidRPr="003D7053" w:rsidRDefault="00F2799E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6F76E2" w:rsidRPr="003D7053" w:rsidRDefault="006F76E2">
      <w:pPr>
        <w:jc w:val="center"/>
        <w:rPr>
          <w:rFonts w:ascii="Calibri" w:hAnsi="Calibri" w:cs="Calibri"/>
          <w:bCs/>
          <w:sz w:val="22"/>
          <w:szCs w:val="22"/>
        </w:rPr>
      </w:pPr>
      <w:r w:rsidRPr="003D7053">
        <w:rPr>
          <w:rFonts w:ascii="Calibri" w:hAnsi="Calibri" w:cs="Calibri"/>
          <w:bCs/>
          <w:sz w:val="22"/>
          <w:szCs w:val="22"/>
        </w:rPr>
        <w:t xml:space="preserve">(ďalej len „Zmluva“) </w:t>
      </w:r>
    </w:p>
    <w:p w:rsidR="006046A4" w:rsidRPr="003D7053" w:rsidRDefault="006F76E2" w:rsidP="006046A4">
      <w:pPr>
        <w:numPr>
          <w:ilvl w:val="0"/>
          <w:numId w:val="5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3D7053">
        <w:rPr>
          <w:rFonts w:ascii="Calibri" w:hAnsi="Calibri" w:cs="Calibri"/>
          <w:sz w:val="22"/>
          <w:szCs w:val="22"/>
        </w:rPr>
        <w:t xml:space="preserve">Uschovávateľ prijíma do úschovy </w:t>
      </w:r>
    </w:p>
    <w:p w:rsidR="00014DDB" w:rsidRPr="003D7053" w:rsidRDefault="007B5D88" w:rsidP="00014DDB">
      <w:pPr>
        <w:ind w:left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názov predmetu úschovy</w:t>
      </w:r>
      <w:r w:rsidR="00014DDB" w:rsidRPr="003D7053">
        <w:rPr>
          <w:rFonts w:ascii="Calibri" w:hAnsi="Calibri" w:cs="Calibri"/>
          <w:sz w:val="22"/>
          <w:szCs w:val="22"/>
        </w:rPr>
        <w:t>:</w:t>
      </w:r>
      <w:r w:rsidR="00AA30E7" w:rsidRPr="003D7053">
        <w:rPr>
          <w:rFonts w:ascii="Calibri" w:hAnsi="Calibri" w:cs="Calibri"/>
          <w:sz w:val="22"/>
          <w:szCs w:val="22"/>
        </w:rPr>
        <w:t xml:space="preserve"> </w:t>
      </w:r>
    </w:p>
    <w:p w:rsidR="00014DDB" w:rsidRPr="003D7053" w:rsidRDefault="007B5D88" w:rsidP="00014DDB">
      <w:pPr>
        <w:ind w:left="357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osoba, ktorá predmet úschovy vytvorila</w:t>
      </w:r>
      <w:r w:rsidR="00014DDB" w:rsidRPr="003D7053">
        <w:rPr>
          <w:rFonts w:ascii="Calibri" w:hAnsi="Calibri" w:cs="Calibri"/>
          <w:sz w:val="22"/>
          <w:szCs w:val="22"/>
        </w:rPr>
        <w:t xml:space="preserve">: </w:t>
      </w:r>
      <w:r w:rsidR="00AC5A13" w:rsidRPr="003D7053">
        <w:rPr>
          <w:rFonts w:ascii="Calibri" w:hAnsi="Calibri" w:cs="Calibri"/>
          <w:sz w:val="22"/>
          <w:szCs w:val="22"/>
        </w:rPr>
        <w:t xml:space="preserve"> </w:t>
      </w:r>
    </w:p>
    <w:p w:rsidR="00014DDB" w:rsidRPr="003D7053" w:rsidRDefault="007B5D88" w:rsidP="00014DDB">
      <w:pPr>
        <w:ind w:left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druh predmetu úschovy</w:t>
      </w:r>
      <w:r w:rsidR="00014DDB" w:rsidRPr="003D7053">
        <w:rPr>
          <w:rFonts w:ascii="Calibri" w:hAnsi="Calibri" w:cs="Calibri"/>
          <w:sz w:val="22"/>
          <w:szCs w:val="22"/>
        </w:rPr>
        <w:t xml:space="preserve">: </w:t>
      </w:r>
      <w:r w:rsidR="00025978" w:rsidRPr="003D7053">
        <w:rPr>
          <w:rFonts w:ascii="Calibri" w:hAnsi="Calibri" w:cs="Calibri"/>
          <w:sz w:val="22"/>
          <w:szCs w:val="22"/>
        </w:rPr>
        <w:t xml:space="preserve"> </w:t>
      </w:r>
    </w:p>
    <w:p w:rsidR="00014DDB" w:rsidRPr="003D7053" w:rsidRDefault="007B5D88" w:rsidP="00014DDB">
      <w:pPr>
        <w:ind w:firstLine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popis hmotného substrátu predmetu úschovy</w:t>
      </w:r>
      <w:r w:rsidR="00014DDB" w:rsidRPr="003D7053">
        <w:rPr>
          <w:rFonts w:ascii="Calibri" w:hAnsi="Calibri" w:cs="Calibri"/>
          <w:sz w:val="22"/>
          <w:szCs w:val="22"/>
        </w:rPr>
        <w:t>:</w:t>
      </w:r>
      <w:r w:rsidR="00AC5A13" w:rsidRPr="003D7053">
        <w:rPr>
          <w:rFonts w:ascii="Calibri" w:hAnsi="Calibri" w:cs="Calibri"/>
          <w:sz w:val="22"/>
          <w:szCs w:val="22"/>
        </w:rPr>
        <w:t xml:space="preserve"> </w:t>
      </w:r>
    </w:p>
    <w:p w:rsidR="002E7DC9" w:rsidRPr="003D7053" w:rsidRDefault="002E7DC9" w:rsidP="00014DDB">
      <w:pPr>
        <w:ind w:left="357"/>
        <w:jc w:val="both"/>
        <w:rPr>
          <w:rFonts w:ascii="Calibri" w:hAnsi="Calibri" w:cs="Calibri"/>
          <w:sz w:val="22"/>
          <w:szCs w:val="22"/>
        </w:rPr>
      </w:pPr>
      <w:r w:rsidRPr="003D7053">
        <w:rPr>
          <w:rFonts w:ascii="Calibri" w:hAnsi="Calibri" w:cs="Calibri"/>
          <w:sz w:val="22"/>
          <w:szCs w:val="22"/>
        </w:rPr>
        <w:t xml:space="preserve">(ďalej len „predmet úschovy“), </w:t>
      </w:r>
    </w:p>
    <w:p w:rsidR="002E7DC9" w:rsidRPr="003D7053" w:rsidRDefault="002E7DC9">
      <w:pPr>
        <w:ind w:left="357"/>
        <w:jc w:val="both"/>
        <w:rPr>
          <w:rFonts w:ascii="Calibri" w:hAnsi="Calibri" w:cs="Calibri"/>
          <w:sz w:val="22"/>
          <w:szCs w:val="22"/>
        </w:rPr>
      </w:pPr>
    </w:p>
    <w:p w:rsidR="00A15976" w:rsidRPr="003D7053" w:rsidRDefault="002E7DC9" w:rsidP="00A15976">
      <w:pPr>
        <w:ind w:left="357"/>
        <w:jc w:val="both"/>
        <w:rPr>
          <w:rFonts w:ascii="Calibri" w:hAnsi="Calibri" w:cs="Calibri"/>
          <w:sz w:val="22"/>
          <w:szCs w:val="22"/>
        </w:rPr>
      </w:pPr>
      <w:r w:rsidRPr="003D7053">
        <w:rPr>
          <w:rFonts w:ascii="Calibri" w:hAnsi="Calibri" w:cs="Calibri"/>
          <w:sz w:val="22"/>
          <w:szCs w:val="22"/>
        </w:rPr>
        <w:t xml:space="preserve">a to na dobu </w:t>
      </w:r>
      <w:r w:rsidR="009C00B3" w:rsidRPr="003D7053">
        <w:rPr>
          <w:rFonts w:ascii="Calibri" w:hAnsi="Calibri" w:cs="Calibri"/>
          <w:sz w:val="22"/>
          <w:szCs w:val="22"/>
        </w:rPr>
        <w:t xml:space="preserve">jedného roka </w:t>
      </w:r>
      <w:r w:rsidR="007E104A" w:rsidRPr="003D7053">
        <w:rPr>
          <w:rFonts w:ascii="Calibri" w:hAnsi="Calibri" w:cs="Calibri"/>
          <w:sz w:val="22"/>
          <w:szCs w:val="22"/>
        </w:rPr>
        <w:t>odo dňa</w:t>
      </w:r>
      <w:r w:rsidR="00B77678" w:rsidRPr="003D7053">
        <w:rPr>
          <w:rFonts w:ascii="Calibri" w:hAnsi="Calibri" w:cs="Calibri"/>
          <w:sz w:val="22"/>
          <w:szCs w:val="22"/>
        </w:rPr>
        <w:t xml:space="preserve"> nadobudnutia</w:t>
      </w:r>
      <w:r w:rsidR="007E104A" w:rsidRPr="003D7053">
        <w:rPr>
          <w:rFonts w:ascii="Calibri" w:hAnsi="Calibri" w:cs="Calibri"/>
          <w:sz w:val="22"/>
          <w:szCs w:val="22"/>
        </w:rPr>
        <w:t xml:space="preserve"> účinnosti </w:t>
      </w:r>
      <w:r w:rsidR="006F76E2" w:rsidRPr="003D7053">
        <w:rPr>
          <w:rFonts w:ascii="Calibri" w:hAnsi="Calibri" w:cs="Calibri"/>
          <w:sz w:val="22"/>
          <w:szCs w:val="22"/>
        </w:rPr>
        <w:t>tejto Z</w:t>
      </w:r>
      <w:r w:rsidRPr="003D7053">
        <w:rPr>
          <w:rFonts w:ascii="Calibri" w:hAnsi="Calibri" w:cs="Calibri"/>
          <w:sz w:val="22"/>
          <w:szCs w:val="22"/>
        </w:rPr>
        <w:t>mluvy.</w:t>
      </w:r>
    </w:p>
    <w:p w:rsidR="00A15976" w:rsidRPr="003D7053" w:rsidRDefault="00A15976" w:rsidP="00A15976">
      <w:pPr>
        <w:ind w:left="357"/>
        <w:jc w:val="both"/>
        <w:rPr>
          <w:rFonts w:ascii="Calibri" w:hAnsi="Calibri" w:cs="Calibri"/>
          <w:sz w:val="22"/>
          <w:szCs w:val="22"/>
        </w:rPr>
      </w:pPr>
    </w:p>
    <w:p w:rsidR="00A15976" w:rsidRPr="003D7053" w:rsidRDefault="002E7DC9" w:rsidP="00A15976">
      <w:pPr>
        <w:numPr>
          <w:ilvl w:val="0"/>
          <w:numId w:val="5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3D7053">
        <w:rPr>
          <w:rFonts w:ascii="Calibri" w:hAnsi="Calibri" w:cs="Calibri"/>
          <w:sz w:val="22"/>
          <w:szCs w:val="22"/>
        </w:rPr>
        <w:t>Uscho</w:t>
      </w:r>
      <w:r w:rsidR="006F76E2" w:rsidRPr="003D7053">
        <w:rPr>
          <w:rFonts w:ascii="Calibri" w:hAnsi="Calibri" w:cs="Calibri"/>
          <w:sz w:val="22"/>
          <w:szCs w:val="22"/>
        </w:rPr>
        <w:t>vávateľ</w:t>
      </w:r>
      <w:r w:rsidRPr="003D7053">
        <w:rPr>
          <w:rFonts w:ascii="Calibri" w:hAnsi="Calibri" w:cs="Calibri"/>
          <w:sz w:val="22"/>
          <w:szCs w:val="22"/>
        </w:rPr>
        <w:t xml:space="preserve"> uloží </w:t>
      </w:r>
      <w:r w:rsidR="006F76E2" w:rsidRPr="003D7053">
        <w:rPr>
          <w:rFonts w:ascii="Calibri" w:hAnsi="Calibri" w:cs="Calibri"/>
          <w:sz w:val="22"/>
          <w:szCs w:val="22"/>
        </w:rPr>
        <w:t xml:space="preserve">predmet úschovy </w:t>
      </w:r>
      <w:r w:rsidRPr="003D7053">
        <w:rPr>
          <w:rFonts w:ascii="Calibri" w:hAnsi="Calibri" w:cs="Calibri"/>
          <w:sz w:val="22"/>
          <w:szCs w:val="22"/>
        </w:rPr>
        <w:t>do obálky a zapečatí prelepením papierovou páskou, k</w:t>
      </w:r>
      <w:r w:rsidR="006046A4" w:rsidRPr="003D7053">
        <w:rPr>
          <w:rFonts w:ascii="Calibri" w:hAnsi="Calibri" w:cs="Calibri"/>
          <w:sz w:val="22"/>
          <w:szCs w:val="22"/>
        </w:rPr>
        <w:t xml:space="preserve">torú </w:t>
      </w:r>
      <w:r w:rsidR="00A46FD4" w:rsidRPr="003D7053">
        <w:rPr>
          <w:rFonts w:ascii="Calibri" w:hAnsi="Calibri" w:cs="Calibri"/>
          <w:sz w:val="22"/>
          <w:szCs w:val="22"/>
        </w:rPr>
        <w:t xml:space="preserve">Zložiteľ </w:t>
      </w:r>
      <w:r w:rsidR="006F76E2" w:rsidRPr="003D7053">
        <w:rPr>
          <w:rFonts w:ascii="Calibri" w:hAnsi="Calibri" w:cs="Calibri"/>
          <w:sz w:val="22"/>
          <w:szCs w:val="22"/>
        </w:rPr>
        <w:t xml:space="preserve">trikrát </w:t>
      </w:r>
      <w:r w:rsidR="00A46FD4" w:rsidRPr="003D7053">
        <w:rPr>
          <w:rFonts w:ascii="Calibri" w:hAnsi="Calibri" w:cs="Calibri"/>
          <w:sz w:val="22"/>
          <w:szCs w:val="22"/>
        </w:rPr>
        <w:t xml:space="preserve">podpíše </w:t>
      </w:r>
      <w:r w:rsidRPr="003D7053">
        <w:rPr>
          <w:rFonts w:ascii="Calibri" w:hAnsi="Calibri" w:cs="Calibri"/>
          <w:sz w:val="22"/>
          <w:szCs w:val="22"/>
        </w:rPr>
        <w:t>spôsobom, aby časť podpisov bola na páske a časť na o</w:t>
      </w:r>
      <w:r w:rsidR="002E4FBA">
        <w:rPr>
          <w:rFonts w:ascii="Calibri" w:hAnsi="Calibri" w:cs="Calibri"/>
          <w:sz w:val="22"/>
          <w:szCs w:val="22"/>
        </w:rPr>
        <w:t>bálke. Uschovávateľ doplní zapečatenie odtlačkom svojej pečiatky</w:t>
      </w:r>
      <w:r w:rsidRPr="003D7053">
        <w:rPr>
          <w:rFonts w:ascii="Calibri" w:hAnsi="Calibri" w:cs="Calibri"/>
          <w:sz w:val="22"/>
          <w:szCs w:val="22"/>
        </w:rPr>
        <w:t>. Obálka je následne prelepená priehľadnou páskou, ktorá zak</w:t>
      </w:r>
      <w:r w:rsidR="006D27D1">
        <w:rPr>
          <w:rFonts w:ascii="Calibri" w:hAnsi="Calibri" w:cs="Calibri"/>
          <w:sz w:val="22"/>
          <w:szCs w:val="22"/>
        </w:rPr>
        <w:t>ryje podpisy i odtlačky</w:t>
      </w:r>
      <w:r w:rsidR="00876E4A" w:rsidRPr="003D7053">
        <w:rPr>
          <w:rFonts w:ascii="Calibri" w:hAnsi="Calibri" w:cs="Calibri"/>
          <w:sz w:val="22"/>
          <w:szCs w:val="22"/>
        </w:rPr>
        <w:t xml:space="preserve">. Na obálke je nalepený </w:t>
      </w:r>
      <w:r w:rsidRPr="003D7053">
        <w:rPr>
          <w:rFonts w:ascii="Calibri" w:hAnsi="Calibri" w:cs="Calibri"/>
          <w:sz w:val="22"/>
          <w:szCs w:val="22"/>
        </w:rPr>
        <w:t>štítok s nasledovnými údajmi: číslo úsc</w:t>
      </w:r>
      <w:r w:rsidR="006046A4" w:rsidRPr="003D7053">
        <w:rPr>
          <w:rFonts w:ascii="Calibri" w:hAnsi="Calibri" w:cs="Calibri"/>
          <w:sz w:val="22"/>
          <w:szCs w:val="22"/>
        </w:rPr>
        <w:t>hovy</w:t>
      </w:r>
      <w:r w:rsidRPr="003D7053">
        <w:rPr>
          <w:rFonts w:ascii="Calibri" w:hAnsi="Calibri" w:cs="Calibri"/>
          <w:sz w:val="22"/>
          <w:szCs w:val="22"/>
        </w:rPr>
        <w:t>,</w:t>
      </w:r>
      <w:r w:rsidR="006046A4" w:rsidRPr="003D7053">
        <w:rPr>
          <w:rFonts w:ascii="Calibri" w:hAnsi="Calibri" w:cs="Calibri"/>
          <w:sz w:val="22"/>
          <w:szCs w:val="22"/>
        </w:rPr>
        <w:t xml:space="preserve"> identifikačné údaje Zložiteľa</w:t>
      </w:r>
      <w:r w:rsidRPr="003D7053">
        <w:rPr>
          <w:rFonts w:ascii="Calibri" w:hAnsi="Calibri" w:cs="Calibri"/>
          <w:sz w:val="22"/>
          <w:szCs w:val="22"/>
        </w:rPr>
        <w:t>, názo</w:t>
      </w:r>
      <w:r w:rsidR="000528B4">
        <w:rPr>
          <w:rFonts w:ascii="Calibri" w:hAnsi="Calibri" w:cs="Calibri"/>
          <w:sz w:val="22"/>
          <w:szCs w:val="22"/>
        </w:rPr>
        <w:t>v a druh predmetu úschovy</w:t>
      </w:r>
      <w:r w:rsidRPr="003D7053">
        <w:rPr>
          <w:rFonts w:ascii="Calibri" w:hAnsi="Calibri" w:cs="Calibri"/>
          <w:sz w:val="22"/>
          <w:szCs w:val="22"/>
        </w:rPr>
        <w:t>, popis hmotného substrátu</w:t>
      </w:r>
      <w:r w:rsidR="000528B4">
        <w:rPr>
          <w:rFonts w:ascii="Calibri" w:hAnsi="Calibri" w:cs="Calibri"/>
          <w:sz w:val="22"/>
          <w:szCs w:val="22"/>
        </w:rPr>
        <w:t xml:space="preserve"> predmetu úschovy</w:t>
      </w:r>
      <w:r w:rsidRPr="003D7053">
        <w:rPr>
          <w:rFonts w:ascii="Calibri" w:hAnsi="Calibri" w:cs="Calibri"/>
          <w:sz w:val="22"/>
          <w:szCs w:val="22"/>
        </w:rPr>
        <w:t>.</w:t>
      </w:r>
    </w:p>
    <w:p w:rsidR="00A15976" w:rsidRPr="003D7053" w:rsidRDefault="00A15976" w:rsidP="00A15976">
      <w:pPr>
        <w:ind w:left="357"/>
        <w:jc w:val="both"/>
        <w:rPr>
          <w:rFonts w:ascii="Calibri" w:hAnsi="Calibri" w:cs="Calibri"/>
          <w:sz w:val="22"/>
          <w:szCs w:val="22"/>
        </w:rPr>
      </w:pPr>
    </w:p>
    <w:p w:rsidR="00A15976" w:rsidRPr="003D7053" w:rsidRDefault="002E7DC9" w:rsidP="00A15976">
      <w:pPr>
        <w:numPr>
          <w:ilvl w:val="0"/>
          <w:numId w:val="5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3D7053">
        <w:rPr>
          <w:rFonts w:ascii="Calibri" w:hAnsi="Calibri" w:cs="Calibri"/>
          <w:sz w:val="22"/>
          <w:szCs w:val="22"/>
        </w:rPr>
        <w:t>Uschovávateľ uloží predmet úschovy do osobitnej a zabezpečenej miestnosti (</w:t>
      </w:r>
      <w:r w:rsidR="00E732D2">
        <w:rPr>
          <w:rFonts w:ascii="Calibri" w:hAnsi="Calibri" w:cs="Calibri"/>
          <w:sz w:val="22"/>
          <w:szCs w:val="22"/>
        </w:rPr>
        <w:t xml:space="preserve">prípadne </w:t>
      </w:r>
      <w:r w:rsidRPr="003D7053">
        <w:rPr>
          <w:rFonts w:ascii="Calibri" w:hAnsi="Calibri" w:cs="Calibri"/>
          <w:sz w:val="22"/>
          <w:szCs w:val="22"/>
        </w:rPr>
        <w:t>trezoru).</w:t>
      </w:r>
      <w:r w:rsidR="00FA6ADE" w:rsidRPr="003D7053">
        <w:rPr>
          <w:rFonts w:ascii="Calibri" w:hAnsi="Calibri" w:cs="Calibri"/>
          <w:sz w:val="22"/>
          <w:szCs w:val="22"/>
        </w:rPr>
        <w:t xml:space="preserve"> Uschovávateľ nie je povinný dať predmet úschovy poistiť. </w:t>
      </w:r>
    </w:p>
    <w:p w:rsidR="00A15976" w:rsidRPr="003D7053" w:rsidRDefault="00A15976" w:rsidP="00A15976">
      <w:pPr>
        <w:pStyle w:val="Odsekzoznamu"/>
        <w:rPr>
          <w:rFonts w:ascii="Calibri" w:hAnsi="Calibri" w:cs="Calibri"/>
          <w:sz w:val="22"/>
          <w:szCs w:val="22"/>
        </w:rPr>
      </w:pPr>
    </w:p>
    <w:p w:rsidR="002E7DC9" w:rsidRPr="003D7053" w:rsidRDefault="002E7DC9" w:rsidP="00A15976">
      <w:pPr>
        <w:numPr>
          <w:ilvl w:val="0"/>
          <w:numId w:val="5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3D7053">
        <w:rPr>
          <w:rFonts w:ascii="Calibri" w:hAnsi="Calibri" w:cs="Calibri"/>
          <w:sz w:val="22"/>
          <w:szCs w:val="22"/>
        </w:rPr>
        <w:t>Za úschovu zaplatí</w:t>
      </w:r>
      <w:r w:rsidR="006046A4" w:rsidRPr="003D7053">
        <w:rPr>
          <w:rFonts w:ascii="Calibri" w:hAnsi="Calibri" w:cs="Calibri"/>
          <w:sz w:val="22"/>
          <w:szCs w:val="22"/>
        </w:rPr>
        <w:t xml:space="preserve"> Z</w:t>
      </w:r>
      <w:r w:rsidR="00F927AD" w:rsidRPr="003D7053">
        <w:rPr>
          <w:rFonts w:ascii="Calibri" w:hAnsi="Calibri" w:cs="Calibri"/>
          <w:sz w:val="22"/>
          <w:szCs w:val="22"/>
        </w:rPr>
        <w:t>ložiteľ ročný</w:t>
      </w:r>
      <w:r w:rsidR="00942A2F" w:rsidRPr="003D7053">
        <w:rPr>
          <w:rFonts w:ascii="Calibri" w:hAnsi="Calibri" w:cs="Calibri"/>
          <w:sz w:val="22"/>
          <w:szCs w:val="22"/>
        </w:rPr>
        <w:t xml:space="preserve"> poplatok vo výške </w:t>
      </w:r>
      <w:r w:rsidR="00025978" w:rsidRPr="0019662B">
        <w:rPr>
          <w:rFonts w:ascii="Calibri" w:hAnsi="Calibri" w:cs="Calibri"/>
          <w:b/>
          <w:sz w:val="22"/>
          <w:szCs w:val="22"/>
        </w:rPr>
        <w:t>.........</w:t>
      </w:r>
      <w:r w:rsidR="00FA6ADE" w:rsidRPr="003D7053">
        <w:rPr>
          <w:rFonts w:ascii="Calibri" w:hAnsi="Calibri" w:cs="Calibri"/>
          <w:b/>
          <w:sz w:val="22"/>
          <w:szCs w:val="22"/>
        </w:rPr>
        <w:t xml:space="preserve"> </w:t>
      </w:r>
      <w:r w:rsidR="00F927AD" w:rsidRPr="003D7053">
        <w:rPr>
          <w:rFonts w:ascii="Calibri" w:hAnsi="Calibri" w:cs="Calibri"/>
          <w:b/>
          <w:sz w:val="22"/>
          <w:szCs w:val="22"/>
        </w:rPr>
        <w:t>€</w:t>
      </w:r>
      <w:r w:rsidR="00BF758B">
        <w:rPr>
          <w:rFonts w:ascii="Calibri" w:hAnsi="Calibri" w:cs="Calibri"/>
          <w:b/>
          <w:sz w:val="22"/>
          <w:szCs w:val="22"/>
        </w:rPr>
        <w:t xml:space="preserve"> (slovom: .................. eur)</w:t>
      </w:r>
      <w:r w:rsidRPr="003D7053">
        <w:rPr>
          <w:rFonts w:ascii="Calibri" w:hAnsi="Calibri" w:cs="Calibri"/>
          <w:b/>
          <w:sz w:val="22"/>
          <w:szCs w:val="22"/>
        </w:rPr>
        <w:t>,</w:t>
      </w:r>
      <w:r w:rsidR="006046A4" w:rsidRPr="003D7053">
        <w:rPr>
          <w:rFonts w:ascii="Calibri" w:hAnsi="Calibri" w:cs="Calibri"/>
          <w:sz w:val="22"/>
          <w:szCs w:val="22"/>
        </w:rPr>
        <w:t xml:space="preserve"> ktorý</w:t>
      </w:r>
      <w:r w:rsidRPr="003D7053">
        <w:rPr>
          <w:rFonts w:ascii="Calibri" w:hAnsi="Calibri" w:cs="Calibri"/>
          <w:sz w:val="22"/>
          <w:szCs w:val="22"/>
        </w:rPr>
        <w:t xml:space="preserve"> predstavuje úhradu nevyhnutných nákladov s</w:t>
      </w:r>
      <w:r w:rsidR="00BC1449" w:rsidRPr="003D7053">
        <w:rPr>
          <w:rFonts w:ascii="Calibri" w:hAnsi="Calibri" w:cs="Calibri"/>
          <w:sz w:val="22"/>
          <w:szCs w:val="22"/>
        </w:rPr>
        <w:t>pojených s úschovou a je splatný</w:t>
      </w:r>
      <w:r w:rsidRPr="003D7053">
        <w:rPr>
          <w:rFonts w:ascii="Calibri" w:hAnsi="Calibri" w:cs="Calibri"/>
          <w:sz w:val="22"/>
          <w:szCs w:val="22"/>
        </w:rPr>
        <w:t xml:space="preserve"> najnes</w:t>
      </w:r>
      <w:r w:rsidR="00344F57" w:rsidRPr="003D7053">
        <w:rPr>
          <w:rFonts w:ascii="Calibri" w:hAnsi="Calibri" w:cs="Calibri"/>
          <w:sz w:val="22"/>
          <w:szCs w:val="22"/>
        </w:rPr>
        <w:t>kôr do 30 dní odo dňa nadobudnutia účinnosti tejto Z</w:t>
      </w:r>
      <w:r w:rsidRPr="003D7053">
        <w:rPr>
          <w:rFonts w:ascii="Calibri" w:hAnsi="Calibri" w:cs="Calibri"/>
          <w:sz w:val="22"/>
          <w:szCs w:val="22"/>
        </w:rPr>
        <w:t>mluvy, a to</w:t>
      </w:r>
    </w:p>
    <w:p w:rsidR="002E7DC9" w:rsidRPr="003D7053" w:rsidRDefault="006F76E2">
      <w:pPr>
        <w:numPr>
          <w:ilvl w:val="2"/>
          <w:numId w:val="1"/>
        </w:numPr>
        <w:tabs>
          <w:tab w:val="left" w:pos="720"/>
        </w:tabs>
        <w:jc w:val="both"/>
        <w:rPr>
          <w:rFonts w:ascii="Calibri" w:hAnsi="Calibri" w:cs="Calibri"/>
          <w:sz w:val="22"/>
          <w:szCs w:val="22"/>
        </w:rPr>
      </w:pPr>
      <w:r w:rsidRPr="003D7053">
        <w:rPr>
          <w:rFonts w:ascii="Calibri" w:hAnsi="Calibri" w:cs="Calibri"/>
          <w:sz w:val="22"/>
          <w:szCs w:val="22"/>
        </w:rPr>
        <w:t>v hotovosti v pokladni U</w:t>
      </w:r>
      <w:r w:rsidR="00F927AD" w:rsidRPr="003D7053">
        <w:rPr>
          <w:rFonts w:ascii="Calibri" w:hAnsi="Calibri" w:cs="Calibri"/>
          <w:sz w:val="22"/>
          <w:szCs w:val="22"/>
        </w:rPr>
        <w:t>schovávateľa,</w:t>
      </w:r>
    </w:p>
    <w:p w:rsidR="007E104A" w:rsidRDefault="002E7DC9" w:rsidP="007E104A">
      <w:pPr>
        <w:numPr>
          <w:ilvl w:val="2"/>
          <w:numId w:val="1"/>
        </w:numPr>
        <w:tabs>
          <w:tab w:val="left" w:pos="720"/>
        </w:tabs>
        <w:jc w:val="both"/>
        <w:rPr>
          <w:rFonts w:ascii="Calibri" w:hAnsi="Calibri" w:cs="Calibri"/>
          <w:sz w:val="22"/>
          <w:szCs w:val="22"/>
        </w:rPr>
      </w:pPr>
      <w:r w:rsidRPr="003D7053">
        <w:rPr>
          <w:rFonts w:ascii="Calibri" w:hAnsi="Calibri" w:cs="Calibri"/>
          <w:sz w:val="22"/>
          <w:szCs w:val="22"/>
        </w:rPr>
        <w:t>bankovým pr</w:t>
      </w:r>
      <w:r w:rsidR="00344F57" w:rsidRPr="003D7053">
        <w:rPr>
          <w:rFonts w:ascii="Calibri" w:hAnsi="Calibri" w:cs="Calibri"/>
          <w:sz w:val="22"/>
          <w:szCs w:val="22"/>
        </w:rPr>
        <w:t>evodom na účet Uschovávateľa, uvedený v hlavičke tejto Zmluvy</w:t>
      </w:r>
      <w:r w:rsidR="009C00B3" w:rsidRPr="003D7053">
        <w:rPr>
          <w:rFonts w:ascii="Calibri" w:hAnsi="Calibri" w:cs="Calibri"/>
          <w:sz w:val="22"/>
          <w:szCs w:val="22"/>
        </w:rPr>
        <w:t>; pri platení poplatku</w:t>
      </w:r>
      <w:r w:rsidR="006F76E2" w:rsidRPr="003D7053">
        <w:rPr>
          <w:rFonts w:ascii="Calibri" w:hAnsi="Calibri" w:cs="Calibri"/>
          <w:sz w:val="22"/>
          <w:szCs w:val="22"/>
        </w:rPr>
        <w:t xml:space="preserve"> za úschovu týmto spôsobom, je Zložiteľ povinný v správe pre U</w:t>
      </w:r>
      <w:r w:rsidR="009C00B3" w:rsidRPr="003D7053">
        <w:rPr>
          <w:rFonts w:ascii="Calibri" w:hAnsi="Calibri" w:cs="Calibri"/>
          <w:sz w:val="22"/>
          <w:szCs w:val="22"/>
        </w:rPr>
        <w:t xml:space="preserve">schovávateľa uviesť </w:t>
      </w:r>
      <w:r w:rsidR="00536882">
        <w:rPr>
          <w:rFonts w:ascii="Calibri" w:hAnsi="Calibri" w:cs="Calibri"/>
          <w:sz w:val="22"/>
          <w:szCs w:val="22"/>
        </w:rPr>
        <w:t xml:space="preserve">variabilný symbol (VS) a špecifický symbol (ŠS) uvedené v hlavičke tejto </w:t>
      </w:r>
      <w:r w:rsidR="006F76E2" w:rsidRPr="003D7053">
        <w:rPr>
          <w:rFonts w:ascii="Calibri" w:hAnsi="Calibri" w:cs="Calibri"/>
          <w:sz w:val="22"/>
          <w:szCs w:val="22"/>
        </w:rPr>
        <w:t>Z</w:t>
      </w:r>
      <w:r w:rsidR="00A15976" w:rsidRPr="003D7053">
        <w:rPr>
          <w:rFonts w:ascii="Calibri" w:hAnsi="Calibri" w:cs="Calibri"/>
          <w:sz w:val="22"/>
          <w:szCs w:val="22"/>
        </w:rPr>
        <w:t>mluvy.</w:t>
      </w:r>
    </w:p>
    <w:p w:rsidR="00EC29F3" w:rsidRPr="003D7053" w:rsidRDefault="00EC29F3" w:rsidP="00EC29F3">
      <w:pPr>
        <w:tabs>
          <w:tab w:val="left" w:pos="720"/>
        </w:tabs>
        <w:ind w:left="720"/>
        <w:jc w:val="both"/>
        <w:rPr>
          <w:rFonts w:ascii="Calibri" w:hAnsi="Calibri" w:cs="Calibri"/>
          <w:sz w:val="22"/>
          <w:szCs w:val="22"/>
        </w:rPr>
      </w:pPr>
    </w:p>
    <w:p w:rsidR="005D14F7" w:rsidRPr="003D7053" w:rsidRDefault="00FD3473" w:rsidP="007E104A">
      <w:pPr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trike/>
          <w:sz w:val="22"/>
          <w:szCs w:val="22"/>
        </w:rPr>
      </w:pPr>
      <w:r w:rsidRPr="003D7053">
        <w:rPr>
          <w:rFonts w:ascii="Calibri" w:hAnsi="Calibri" w:cs="Calibri"/>
          <w:sz w:val="22"/>
          <w:szCs w:val="22"/>
        </w:rPr>
        <w:t>Deň nasledujúci po dni, kedy márne uplynie lehota</w:t>
      </w:r>
      <w:r w:rsidR="002E7DC9" w:rsidRPr="003D7053">
        <w:rPr>
          <w:rFonts w:ascii="Calibri" w:hAnsi="Calibri" w:cs="Calibri"/>
          <w:sz w:val="22"/>
          <w:szCs w:val="22"/>
        </w:rPr>
        <w:t xml:space="preserve"> na zaplatenie poplatku </w:t>
      </w:r>
      <w:r w:rsidR="00812C79" w:rsidRPr="003D7053">
        <w:rPr>
          <w:rFonts w:ascii="Calibri" w:hAnsi="Calibri" w:cs="Calibri"/>
          <w:sz w:val="22"/>
          <w:szCs w:val="22"/>
        </w:rPr>
        <w:t xml:space="preserve">za úschovu podľa bodu 4 tejto Zmluvy </w:t>
      </w:r>
      <w:r w:rsidR="005F5321" w:rsidRPr="003D7053">
        <w:rPr>
          <w:rFonts w:ascii="Calibri" w:hAnsi="Calibri" w:cs="Calibri"/>
          <w:sz w:val="22"/>
          <w:szCs w:val="22"/>
        </w:rPr>
        <w:t xml:space="preserve">sa táto Zmluva ruší </w:t>
      </w:r>
      <w:r w:rsidR="000E4FE3" w:rsidRPr="003D7053">
        <w:rPr>
          <w:rFonts w:ascii="Calibri" w:hAnsi="Calibri" w:cs="Calibri"/>
          <w:sz w:val="22"/>
          <w:szCs w:val="22"/>
        </w:rPr>
        <w:t xml:space="preserve">od počiatku </w:t>
      </w:r>
      <w:r w:rsidR="005F5321" w:rsidRPr="003D7053">
        <w:rPr>
          <w:rFonts w:ascii="Calibri" w:hAnsi="Calibri" w:cs="Calibri"/>
          <w:sz w:val="22"/>
          <w:szCs w:val="22"/>
        </w:rPr>
        <w:t xml:space="preserve">a Uschovávateľ </w:t>
      </w:r>
      <w:r w:rsidR="00196597">
        <w:rPr>
          <w:rFonts w:ascii="Calibri" w:hAnsi="Calibri" w:cs="Calibri"/>
          <w:sz w:val="22"/>
          <w:szCs w:val="22"/>
        </w:rPr>
        <w:t xml:space="preserve">je </w:t>
      </w:r>
      <w:r w:rsidR="00196597" w:rsidRPr="003D7053">
        <w:rPr>
          <w:rFonts w:ascii="Calibri" w:hAnsi="Calibri" w:cs="Calibri"/>
          <w:sz w:val="22"/>
          <w:szCs w:val="22"/>
        </w:rPr>
        <w:t>oprávnený predmet úschovy zničiť tak, aby nemohol byť zneužitý treťou osobou.</w:t>
      </w:r>
    </w:p>
    <w:p w:rsidR="005D14F7" w:rsidRPr="003D7053" w:rsidRDefault="005D14F7" w:rsidP="005D14F7">
      <w:pPr>
        <w:tabs>
          <w:tab w:val="left" w:pos="720"/>
        </w:tabs>
        <w:ind w:left="357"/>
        <w:jc w:val="both"/>
        <w:rPr>
          <w:rFonts w:ascii="Calibri" w:hAnsi="Calibri" w:cs="Calibri"/>
          <w:sz w:val="22"/>
          <w:szCs w:val="22"/>
        </w:rPr>
      </w:pPr>
    </w:p>
    <w:p w:rsidR="00D42000" w:rsidRPr="003D7053" w:rsidRDefault="002E7DC9" w:rsidP="005D14F7">
      <w:pPr>
        <w:numPr>
          <w:ilvl w:val="0"/>
          <w:numId w:val="5"/>
        </w:numPr>
        <w:tabs>
          <w:tab w:val="left" w:pos="357"/>
        </w:tabs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3D7053">
        <w:rPr>
          <w:rFonts w:ascii="Calibri" w:hAnsi="Calibri" w:cs="Calibri"/>
          <w:sz w:val="22"/>
          <w:szCs w:val="22"/>
        </w:rPr>
        <w:t>Zložiteľ m</w:t>
      </w:r>
      <w:r w:rsidR="001F717D" w:rsidRPr="003D7053">
        <w:rPr>
          <w:rFonts w:ascii="Calibri" w:hAnsi="Calibri" w:cs="Calibri"/>
          <w:sz w:val="22"/>
          <w:szCs w:val="22"/>
        </w:rPr>
        <w:t>ôže dobu</w:t>
      </w:r>
      <w:r w:rsidRPr="003D7053">
        <w:rPr>
          <w:rFonts w:ascii="Calibri" w:hAnsi="Calibri" w:cs="Calibri"/>
          <w:sz w:val="22"/>
          <w:szCs w:val="22"/>
        </w:rPr>
        <w:t xml:space="preserve"> úschovy predĺži</w:t>
      </w:r>
      <w:r w:rsidR="001F717D" w:rsidRPr="003D7053">
        <w:rPr>
          <w:rFonts w:ascii="Calibri" w:hAnsi="Calibri" w:cs="Calibri"/>
          <w:sz w:val="22"/>
          <w:szCs w:val="22"/>
        </w:rPr>
        <w:t xml:space="preserve">ť písomným oznámením </w:t>
      </w:r>
      <w:r w:rsidR="00CF33CB">
        <w:rPr>
          <w:rFonts w:ascii="Calibri" w:hAnsi="Calibri" w:cs="Calibri"/>
          <w:sz w:val="22"/>
          <w:szCs w:val="22"/>
        </w:rPr>
        <w:t xml:space="preserve">alebo emailom na adresu </w:t>
      </w:r>
      <w:hyperlink r:id="rId5" w:history="1">
        <w:r w:rsidR="00CF33CB" w:rsidRPr="00E33E29">
          <w:rPr>
            <w:rStyle w:val="Hypertextovprepojenie"/>
            <w:rFonts w:ascii="Calibri" w:hAnsi="Calibri" w:cs="Calibri"/>
            <w:sz w:val="22"/>
            <w:szCs w:val="22"/>
          </w:rPr>
          <w:t>uschova@lita.sk</w:t>
        </w:r>
      </w:hyperlink>
      <w:r w:rsidR="00CF33CB">
        <w:rPr>
          <w:rFonts w:ascii="Calibri" w:hAnsi="Calibri" w:cs="Calibri"/>
          <w:sz w:val="22"/>
          <w:szCs w:val="22"/>
        </w:rPr>
        <w:t xml:space="preserve"> </w:t>
      </w:r>
      <w:r w:rsidR="001F717D" w:rsidRPr="003D7053">
        <w:rPr>
          <w:rFonts w:ascii="Calibri" w:hAnsi="Calibri" w:cs="Calibri"/>
          <w:sz w:val="22"/>
          <w:szCs w:val="22"/>
        </w:rPr>
        <w:t>doručeným U</w:t>
      </w:r>
      <w:r w:rsidRPr="003D7053">
        <w:rPr>
          <w:rFonts w:ascii="Calibri" w:hAnsi="Calibri" w:cs="Calibri"/>
          <w:sz w:val="22"/>
          <w:szCs w:val="22"/>
        </w:rPr>
        <w:t>schovávateľovi</w:t>
      </w:r>
      <w:r w:rsidR="001F717D" w:rsidRPr="003D7053">
        <w:rPr>
          <w:rFonts w:ascii="Calibri" w:hAnsi="Calibri" w:cs="Calibri"/>
          <w:sz w:val="22"/>
          <w:szCs w:val="22"/>
        </w:rPr>
        <w:t>, a to</w:t>
      </w:r>
      <w:r w:rsidRPr="003D7053">
        <w:rPr>
          <w:rFonts w:ascii="Calibri" w:hAnsi="Calibri" w:cs="Calibri"/>
          <w:sz w:val="22"/>
          <w:szCs w:val="22"/>
        </w:rPr>
        <w:t xml:space="preserve"> najnes</w:t>
      </w:r>
      <w:r w:rsidR="001F717D" w:rsidRPr="003D7053">
        <w:rPr>
          <w:rFonts w:ascii="Calibri" w:hAnsi="Calibri" w:cs="Calibri"/>
          <w:sz w:val="22"/>
          <w:szCs w:val="22"/>
        </w:rPr>
        <w:t xml:space="preserve">kôr </w:t>
      </w:r>
      <w:r w:rsidR="00CF33CB">
        <w:rPr>
          <w:rFonts w:ascii="Calibri" w:hAnsi="Calibri" w:cs="Calibri"/>
          <w:sz w:val="22"/>
          <w:szCs w:val="22"/>
        </w:rPr>
        <w:t xml:space="preserve">v deň </w:t>
      </w:r>
      <w:r w:rsidR="00310500">
        <w:rPr>
          <w:rFonts w:ascii="Calibri" w:hAnsi="Calibri" w:cs="Calibri"/>
          <w:sz w:val="22"/>
          <w:szCs w:val="22"/>
        </w:rPr>
        <w:t>uplynutia</w:t>
      </w:r>
      <w:r w:rsidR="001F717D" w:rsidRPr="003D7053">
        <w:rPr>
          <w:rFonts w:ascii="Calibri" w:hAnsi="Calibri" w:cs="Calibri"/>
          <w:sz w:val="22"/>
          <w:szCs w:val="22"/>
        </w:rPr>
        <w:t xml:space="preserve"> doby</w:t>
      </w:r>
      <w:r w:rsidRPr="003D7053">
        <w:rPr>
          <w:rFonts w:ascii="Calibri" w:hAnsi="Calibri" w:cs="Calibri"/>
          <w:sz w:val="22"/>
          <w:szCs w:val="22"/>
        </w:rPr>
        <w:t xml:space="preserve"> úschovy, pričom zaplatí ďalší </w:t>
      </w:r>
      <w:r w:rsidR="009C00B3" w:rsidRPr="003D7053">
        <w:rPr>
          <w:rFonts w:ascii="Calibri" w:hAnsi="Calibri" w:cs="Calibri"/>
          <w:sz w:val="22"/>
          <w:szCs w:val="22"/>
        </w:rPr>
        <w:t xml:space="preserve">ročný </w:t>
      </w:r>
      <w:r w:rsidR="00AB5D33" w:rsidRPr="003D7053">
        <w:rPr>
          <w:rFonts w:ascii="Calibri" w:hAnsi="Calibri" w:cs="Calibri"/>
          <w:sz w:val="22"/>
          <w:szCs w:val="22"/>
        </w:rPr>
        <w:t>poplatok</w:t>
      </w:r>
      <w:r w:rsidRPr="003D7053">
        <w:rPr>
          <w:rFonts w:ascii="Calibri" w:hAnsi="Calibri" w:cs="Calibri"/>
          <w:sz w:val="22"/>
          <w:szCs w:val="22"/>
        </w:rPr>
        <w:t xml:space="preserve"> vo výške podľa </w:t>
      </w:r>
      <w:r w:rsidR="002D1994" w:rsidRPr="003D7053">
        <w:rPr>
          <w:rFonts w:ascii="Calibri" w:hAnsi="Calibri" w:cs="Calibri"/>
          <w:sz w:val="22"/>
          <w:szCs w:val="22"/>
        </w:rPr>
        <w:t>bodu</w:t>
      </w:r>
      <w:r w:rsidRPr="003D7053">
        <w:rPr>
          <w:rFonts w:ascii="Calibri" w:hAnsi="Calibri" w:cs="Calibri"/>
          <w:sz w:val="22"/>
          <w:szCs w:val="22"/>
        </w:rPr>
        <w:t xml:space="preserve"> 4</w:t>
      </w:r>
      <w:r w:rsidR="002D1994" w:rsidRPr="003D7053">
        <w:rPr>
          <w:rFonts w:ascii="Calibri" w:hAnsi="Calibri" w:cs="Calibri"/>
          <w:sz w:val="22"/>
          <w:szCs w:val="22"/>
        </w:rPr>
        <w:t xml:space="preserve"> tejto Z</w:t>
      </w:r>
      <w:r w:rsidR="001F717D" w:rsidRPr="003D7053">
        <w:rPr>
          <w:rFonts w:ascii="Calibri" w:hAnsi="Calibri" w:cs="Calibri"/>
          <w:sz w:val="22"/>
          <w:szCs w:val="22"/>
        </w:rPr>
        <w:t>mluvy</w:t>
      </w:r>
      <w:r w:rsidR="00AB5D33" w:rsidRPr="003D7053">
        <w:rPr>
          <w:rFonts w:ascii="Calibri" w:hAnsi="Calibri" w:cs="Calibri"/>
          <w:sz w:val="22"/>
          <w:szCs w:val="22"/>
        </w:rPr>
        <w:t>, a to najneskôr do 30 dní odo dňa doručenia oznámenia podľa tohto bodu.</w:t>
      </w:r>
      <w:r w:rsidR="009C00B3" w:rsidRPr="003D7053">
        <w:rPr>
          <w:rFonts w:ascii="Calibri" w:hAnsi="Calibri" w:cs="Calibri"/>
          <w:sz w:val="22"/>
          <w:szCs w:val="22"/>
        </w:rPr>
        <w:t xml:space="preserve"> </w:t>
      </w:r>
      <w:r w:rsidR="005D14F7" w:rsidRPr="003D7053">
        <w:rPr>
          <w:rFonts w:ascii="Calibri" w:hAnsi="Calibri" w:cs="Calibri"/>
          <w:sz w:val="22"/>
          <w:szCs w:val="22"/>
        </w:rPr>
        <w:t xml:space="preserve">Pri nezaplatení </w:t>
      </w:r>
      <w:r w:rsidR="00AB5D33" w:rsidRPr="003D7053">
        <w:rPr>
          <w:rFonts w:ascii="Calibri" w:hAnsi="Calibri" w:cs="Calibri"/>
          <w:sz w:val="22"/>
          <w:szCs w:val="22"/>
        </w:rPr>
        <w:t xml:space="preserve">poplatku platí </w:t>
      </w:r>
      <w:r w:rsidR="00196597">
        <w:rPr>
          <w:rFonts w:ascii="Calibri" w:hAnsi="Calibri" w:cs="Calibri"/>
          <w:sz w:val="22"/>
          <w:szCs w:val="22"/>
        </w:rPr>
        <w:t>ustanovenie</w:t>
      </w:r>
      <w:r w:rsidR="002D1994" w:rsidRPr="003D7053">
        <w:rPr>
          <w:rFonts w:ascii="Calibri" w:hAnsi="Calibri" w:cs="Calibri"/>
          <w:sz w:val="22"/>
          <w:szCs w:val="22"/>
        </w:rPr>
        <w:t xml:space="preserve"> bodu</w:t>
      </w:r>
      <w:r w:rsidR="005D14F7" w:rsidRPr="003D7053">
        <w:rPr>
          <w:rFonts w:ascii="Calibri" w:hAnsi="Calibri" w:cs="Calibri"/>
          <w:sz w:val="22"/>
          <w:szCs w:val="22"/>
        </w:rPr>
        <w:t xml:space="preserve"> 5</w:t>
      </w:r>
      <w:r w:rsidR="00AB5D33" w:rsidRPr="003D7053">
        <w:rPr>
          <w:rFonts w:ascii="Calibri" w:hAnsi="Calibri" w:cs="Calibri"/>
          <w:sz w:val="22"/>
          <w:szCs w:val="22"/>
        </w:rPr>
        <w:t xml:space="preserve"> </w:t>
      </w:r>
      <w:r w:rsidR="00196597">
        <w:rPr>
          <w:rFonts w:ascii="Calibri" w:hAnsi="Calibri" w:cs="Calibri"/>
          <w:sz w:val="22"/>
          <w:szCs w:val="22"/>
        </w:rPr>
        <w:t>tejto Zmluvy.</w:t>
      </w:r>
    </w:p>
    <w:p w:rsidR="005D14F7" w:rsidRPr="003D7053" w:rsidRDefault="005D14F7" w:rsidP="002D1994">
      <w:pPr>
        <w:tabs>
          <w:tab w:val="left" w:pos="720"/>
        </w:tabs>
        <w:jc w:val="both"/>
        <w:rPr>
          <w:rFonts w:ascii="Calibri" w:hAnsi="Calibri" w:cs="Calibri"/>
          <w:sz w:val="22"/>
          <w:szCs w:val="22"/>
        </w:rPr>
      </w:pPr>
    </w:p>
    <w:p w:rsidR="00D42000" w:rsidRPr="003D7053" w:rsidRDefault="002E7DC9" w:rsidP="00D42000">
      <w:pPr>
        <w:numPr>
          <w:ilvl w:val="0"/>
          <w:numId w:val="5"/>
        </w:numPr>
        <w:tabs>
          <w:tab w:val="left" w:pos="357"/>
        </w:tabs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3D7053">
        <w:rPr>
          <w:rFonts w:ascii="Calibri" w:hAnsi="Calibri" w:cs="Calibri"/>
          <w:sz w:val="22"/>
          <w:szCs w:val="22"/>
        </w:rPr>
        <w:t xml:space="preserve">Zložiteľ si môže </w:t>
      </w:r>
      <w:r w:rsidR="00B77678" w:rsidRPr="003D7053">
        <w:rPr>
          <w:rFonts w:ascii="Calibri" w:hAnsi="Calibri" w:cs="Calibri"/>
          <w:sz w:val="22"/>
          <w:szCs w:val="22"/>
        </w:rPr>
        <w:t xml:space="preserve">počas </w:t>
      </w:r>
      <w:r w:rsidR="002D1994" w:rsidRPr="003D7053">
        <w:rPr>
          <w:rFonts w:ascii="Calibri" w:hAnsi="Calibri" w:cs="Calibri"/>
          <w:sz w:val="22"/>
          <w:szCs w:val="22"/>
        </w:rPr>
        <w:t>účinnosti</w:t>
      </w:r>
      <w:r w:rsidR="00B77678" w:rsidRPr="003D7053">
        <w:rPr>
          <w:rFonts w:ascii="Calibri" w:hAnsi="Calibri" w:cs="Calibri"/>
          <w:sz w:val="22"/>
          <w:szCs w:val="22"/>
        </w:rPr>
        <w:t xml:space="preserve"> tejto Z</w:t>
      </w:r>
      <w:r w:rsidR="0009004A" w:rsidRPr="003D7053">
        <w:rPr>
          <w:rFonts w:ascii="Calibri" w:hAnsi="Calibri" w:cs="Calibri"/>
          <w:sz w:val="22"/>
          <w:szCs w:val="22"/>
        </w:rPr>
        <w:t xml:space="preserve">mluvy </w:t>
      </w:r>
      <w:r w:rsidR="003B7E2D" w:rsidRPr="003D7053">
        <w:rPr>
          <w:rFonts w:ascii="Calibri" w:hAnsi="Calibri" w:cs="Calibri"/>
          <w:sz w:val="22"/>
          <w:szCs w:val="22"/>
        </w:rPr>
        <w:t xml:space="preserve">predmet úschovy </w:t>
      </w:r>
      <w:r w:rsidR="00B77678" w:rsidRPr="003D7053">
        <w:rPr>
          <w:rFonts w:ascii="Calibri" w:hAnsi="Calibri" w:cs="Calibri"/>
          <w:sz w:val="22"/>
          <w:szCs w:val="22"/>
        </w:rPr>
        <w:t xml:space="preserve">osobne u Uschovávateľa </w:t>
      </w:r>
      <w:r w:rsidRPr="003D7053">
        <w:rPr>
          <w:rFonts w:ascii="Calibri" w:hAnsi="Calibri" w:cs="Calibri"/>
          <w:sz w:val="22"/>
          <w:szCs w:val="22"/>
        </w:rPr>
        <w:t>vyzdvihnúť</w:t>
      </w:r>
      <w:r w:rsidR="003B7E2D" w:rsidRPr="003D7053">
        <w:rPr>
          <w:rFonts w:ascii="Calibri" w:hAnsi="Calibri" w:cs="Calibri"/>
          <w:sz w:val="22"/>
          <w:szCs w:val="22"/>
        </w:rPr>
        <w:t xml:space="preserve"> vo vopred dohodnutom termíne</w:t>
      </w:r>
      <w:r w:rsidRPr="003D7053">
        <w:rPr>
          <w:rFonts w:ascii="Calibri" w:hAnsi="Calibri" w:cs="Calibri"/>
          <w:sz w:val="22"/>
          <w:szCs w:val="22"/>
        </w:rPr>
        <w:t>; v tomto prípade nevzniká nárok na vrátenie poplatku, ani jeho pomernej časti.</w:t>
      </w:r>
    </w:p>
    <w:p w:rsidR="00D42000" w:rsidRPr="003D7053" w:rsidRDefault="00D42000" w:rsidP="00D42000">
      <w:pPr>
        <w:tabs>
          <w:tab w:val="left" w:pos="357"/>
        </w:tabs>
        <w:ind w:left="357"/>
        <w:jc w:val="both"/>
        <w:rPr>
          <w:rFonts w:ascii="Calibri" w:hAnsi="Calibri" w:cs="Calibri"/>
          <w:sz w:val="22"/>
          <w:szCs w:val="22"/>
        </w:rPr>
      </w:pPr>
    </w:p>
    <w:p w:rsidR="002E7DC9" w:rsidRPr="003D7053" w:rsidRDefault="0009004A" w:rsidP="00D42000">
      <w:pPr>
        <w:numPr>
          <w:ilvl w:val="0"/>
          <w:numId w:val="5"/>
        </w:numPr>
        <w:tabs>
          <w:tab w:val="left" w:pos="357"/>
        </w:tabs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3D7053">
        <w:rPr>
          <w:rFonts w:ascii="Calibri" w:hAnsi="Calibri" w:cs="Calibri"/>
          <w:sz w:val="22"/>
          <w:szCs w:val="22"/>
        </w:rPr>
        <w:t>N</w:t>
      </w:r>
      <w:r w:rsidR="00193459" w:rsidRPr="003D7053">
        <w:rPr>
          <w:rFonts w:ascii="Calibri" w:hAnsi="Calibri" w:cs="Calibri"/>
          <w:sz w:val="22"/>
          <w:szCs w:val="22"/>
        </w:rPr>
        <w:t xml:space="preserve">a žiadosť </w:t>
      </w:r>
      <w:r w:rsidR="009A51CD" w:rsidRPr="003D7053">
        <w:rPr>
          <w:rFonts w:ascii="Calibri" w:hAnsi="Calibri" w:cs="Calibri"/>
          <w:sz w:val="22"/>
          <w:szCs w:val="22"/>
        </w:rPr>
        <w:t>Zložiteľa a v jeho prítomnosti U</w:t>
      </w:r>
      <w:r w:rsidR="00193459" w:rsidRPr="003D7053">
        <w:rPr>
          <w:rFonts w:ascii="Calibri" w:hAnsi="Calibri" w:cs="Calibri"/>
          <w:sz w:val="22"/>
          <w:szCs w:val="22"/>
        </w:rPr>
        <w:t xml:space="preserve">schovávateľ zapečatenú obálku otvorí v prípadoch, </w:t>
      </w:r>
      <w:r w:rsidR="009A51CD" w:rsidRPr="003D7053">
        <w:rPr>
          <w:rFonts w:ascii="Calibri" w:hAnsi="Calibri" w:cs="Calibri"/>
          <w:sz w:val="22"/>
          <w:szCs w:val="22"/>
        </w:rPr>
        <w:t>ak chce Z</w:t>
      </w:r>
      <w:r w:rsidR="00193459" w:rsidRPr="003D7053">
        <w:rPr>
          <w:rFonts w:ascii="Calibri" w:hAnsi="Calibri" w:cs="Calibri"/>
          <w:sz w:val="22"/>
          <w:szCs w:val="22"/>
        </w:rPr>
        <w:t>ložiteľ nahliadnuť do predmetu úschovy, príp. urobiť si fotokópiu. O otvorení obálky sa spíše protokol, ktorý</w:t>
      </w:r>
      <w:r w:rsidR="00D42000" w:rsidRPr="003D7053">
        <w:rPr>
          <w:rFonts w:ascii="Calibri" w:hAnsi="Calibri" w:cs="Calibri"/>
          <w:sz w:val="22"/>
          <w:szCs w:val="22"/>
        </w:rPr>
        <w:t>,</w:t>
      </w:r>
      <w:r w:rsidR="00193459" w:rsidRPr="003D7053">
        <w:rPr>
          <w:rFonts w:ascii="Calibri" w:hAnsi="Calibri" w:cs="Calibri"/>
          <w:sz w:val="22"/>
          <w:szCs w:val="22"/>
        </w:rPr>
        <w:t xml:space="preserve"> podpísaný oboma zmluvnými stranami</w:t>
      </w:r>
      <w:r w:rsidR="00D42000" w:rsidRPr="003D7053">
        <w:rPr>
          <w:rFonts w:ascii="Calibri" w:hAnsi="Calibri" w:cs="Calibri"/>
          <w:sz w:val="22"/>
          <w:szCs w:val="22"/>
        </w:rPr>
        <w:t>,</w:t>
      </w:r>
      <w:r w:rsidR="00193459" w:rsidRPr="003D7053">
        <w:rPr>
          <w:rFonts w:ascii="Calibri" w:hAnsi="Calibri" w:cs="Calibri"/>
          <w:sz w:val="22"/>
          <w:szCs w:val="22"/>
        </w:rPr>
        <w:t xml:space="preserve"> sa stane prílohou predmetu úschovy. Na znovu uloženie a</w:t>
      </w:r>
      <w:r w:rsidR="00D42000" w:rsidRPr="003D7053">
        <w:rPr>
          <w:rFonts w:ascii="Calibri" w:hAnsi="Calibri" w:cs="Calibri"/>
          <w:sz w:val="22"/>
          <w:szCs w:val="22"/>
        </w:rPr>
        <w:t> </w:t>
      </w:r>
      <w:r w:rsidR="00193459" w:rsidRPr="003D7053">
        <w:rPr>
          <w:rFonts w:ascii="Calibri" w:hAnsi="Calibri" w:cs="Calibri"/>
          <w:sz w:val="22"/>
          <w:szCs w:val="22"/>
        </w:rPr>
        <w:t>znovu</w:t>
      </w:r>
      <w:r w:rsidR="00D42000" w:rsidRPr="003D7053">
        <w:rPr>
          <w:rFonts w:ascii="Calibri" w:hAnsi="Calibri" w:cs="Calibri"/>
          <w:sz w:val="22"/>
          <w:szCs w:val="22"/>
        </w:rPr>
        <w:t xml:space="preserve"> </w:t>
      </w:r>
      <w:r w:rsidR="00193459" w:rsidRPr="003D7053">
        <w:rPr>
          <w:rFonts w:ascii="Calibri" w:hAnsi="Calibri" w:cs="Calibri"/>
          <w:sz w:val="22"/>
          <w:szCs w:val="22"/>
        </w:rPr>
        <w:t>zapečatenie obálky sa prime</w:t>
      </w:r>
      <w:r w:rsidR="00B83B62" w:rsidRPr="003D7053">
        <w:rPr>
          <w:rFonts w:ascii="Calibri" w:hAnsi="Calibri" w:cs="Calibri"/>
          <w:sz w:val="22"/>
          <w:szCs w:val="22"/>
        </w:rPr>
        <w:t xml:space="preserve">rane použijú ustanovenia bodu </w:t>
      </w:r>
      <w:r w:rsidR="00D42000" w:rsidRPr="003D7053">
        <w:rPr>
          <w:rFonts w:ascii="Calibri" w:hAnsi="Calibri" w:cs="Calibri"/>
          <w:sz w:val="22"/>
          <w:szCs w:val="22"/>
        </w:rPr>
        <w:t>2.</w:t>
      </w:r>
      <w:r w:rsidR="00193459" w:rsidRPr="003D7053">
        <w:rPr>
          <w:rFonts w:ascii="Calibri" w:hAnsi="Calibri" w:cs="Calibri"/>
          <w:sz w:val="22"/>
          <w:szCs w:val="22"/>
        </w:rPr>
        <w:t xml:space="preserve"> </w:t>
      </w:r>
      <w:r w:rsidR="00B83B62" w:rsidRPr="003D7053">
        <w:rPr>
          <w:rFonts w:ascii="Calibri" w:hAnsi="Calibri" w:cs="Calibri"/>
          <w:sz w:val="22"/>
          <w:szCs w:val="22"/>
        </w:rPr>
        <w:t xml:space="preserve">tejto Zmluvy. </w:t>
      </w:r>
      <w:r w:rsidR="00193459" w:rsidRPr="003D7053">
        <w:rPr>
          <w:rFonts w:ascii="Calibri" w:hAnsi="Calibri" w:cs="Calibri"/>
          <w:sz w:val="22"/>
          <w:szCs w:val="22"/>
        </w:rPr>
        <w:t>Za takúto manipulác</w:t>
      </w:r>
      <w:r w:rsidR="00B83B62" w:rsidRPr="003D7053">
        <w:rPr>
          <w:rFonts w:ascii="Calibri" w:hAnsi="Calibri" w:cs="Calibri"/>
          <w:sz w:val="22"/>
          <w:szCs w:val="22"/>
        </w:rPr>
        <w:t xml:space="preserve">iu s predmetom úschovy zaplatí Zložiteľ poplatok vo výške podľa bodu 4. v hotovosti do pokladne Uschovávateľa. </w:t>
      </w:r>
    </w:p>
    <w:p w:rsidR="00D42000" w:rsidRPr="003D7053" w:rsidRDefault="00D42000" w:rsidP="00D42000">
      <w:pPr>
        <w:tabs>
          <w:tab w:val="left" w:pos="357"/>
        </w:tabs>
        <w:jc w:val="both"/>
        <w:rPr>
          <w:rFonts w:ascii="Calibri" w:hAnsi="Calibri" w:cs="Calibri"/>
          <w:sz w:val="22"/>
          <w:szCs w:val="22"/>
        </w:rPr>
      </w:pPr>
    </w:p>
    <w:p w:rsidR="003674C9" w:rsidRPr="003D7053" w:rsidRDefault="002E7DC9" w:rsidP="003674C9">
      <w:pPr>
        <w:numPr>
          <w:ilvl w:val="0"/>
          <w:numId w:val="5"/>
        </w:numPr>
        <w:tabs>
          <w:tab w:val="left" w:pos="357"/>
        </w:tabs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3D7053">
        <w:rPr>
          <w:rFonts w:ascii="Calibri" w:hAnsi="Calibri" w:cs="Calibri"/>
          <w:sz w:val="22"/>
          <w:szCs w:val="22"/>
        </w:rPr>
        <w:t xml:space="preserve">Najneskôr </w:t>
      </w:r>
      <w:r w:rsidR="00193459" w:rsidRPr="003D7053">
        <w:rPr>
          <w:rFonts w:ascii="Calibri" w:hAnsi="Calibri" w:cs="Calibri"/>
          <w:sz w:val="22"/>
          <w:szCs w:val="22"/>
        </w:rPr>
        <w:t>do troch mesiacov</w:t>
      </w:r>
      <w:r w:rsidR="00984257" w:rsidRPr="003D7053">
        <w:rPr>
          <w:rFonts w:ascii="Calibri" w:hAnsi="Calibri" w:cs="Calibri"/>
          <w:sz w:val="22"/>
          <w:szCs w:val="22"/>
        </w:rPr>
        <w:t xml:space="preserve"> po uplynutí doby</w:t>
      </w:r>
      <w:r w:rsidR="009A51CD" w:rsidRPr="003D7053">
        <w:rPr>
          <w:rFonts w:ascii="Calibri" w:hAnsi="Calibri" w:cs="Calibri"/>
          <w:sz w:val="22"/>
          <w:szCs w:val="22"/>
        </w:rPr>
        <w:t xml:space="preserve"> úschovy je Z</w:t>
      </w:r>
      <w:r w:rsidRPr="003D7053">
        <w:rPr>
          <w:rFonts w:ascii="Calibri" w:hAnsi="Calibri" w:cs="Calibri"/>
          <w:sz w:val="22"/>
          <w:szCs w:val="22"/>
        </w:rPr>
        <w:t>lož</w:t>
      </w:r>
      <w:r w:rsidR="00113AAA" w:rsidRPr="003D7053">
        <w:rPr>
          <w:rFonts w:ascii="Calibri" w:hAnsi="Calibri" w:cs="Calibri"/>
          <w:sz w:val="22"/>
          <w:szCs w:val="22"/>
        </w:rPr>
        <w:t>iteľ povinný predmet úschovy u U</w:t>
      </w:r>
      <w:r w:rsidRPr="003D7053">
        <w:rPr>
          <w:rFonts w:ascii="Calibri" w:hAnsi="Calibri" w:cs="Calibri"/>
          <w:sz w:val="22"/>
          <w:szCs w:val="22"/>
        </w:rPr>
        <w:t xml:space="preserve">schovávateľa vyzdvihnúť alebo si </w:t>
      </w:r>
      <w:r w:rsidR="00193459" w:rsidRPr="003D7053">
        <w:rPr>
          <w:rFonts w:ascii="Calibri" w:hAnsi="Calibri" w:cs="Calibri"/>
          <w:sz w:val="22"/>
          <w:szCs w:val="22"/>
        </w:rPr>
        <w:t xml:space="preserve">písomne </w:t>
      </w:r>
      <w:r w:rsidRPr="003D7053">
        <w:rPr>
          <w:rFonts w:ascii="Calibri" w:hAnsi="Calibri" w:cs="Calibri"/>
          <w:sz w:val="22"/>
          <w:szCs w:val="22"/>
        </w:rPr>
        <w:t>vyž</w:t>
      </w:r>
      <w:r w:rsidR="009A51CD" w:rsidRPr="003D7053">
        <w:rPr>
          <w:rFonts w:ascii="Calibri" w:hAnsi="Calibri" w:cs="Calibri"/>
          <w:sz w:val="22"/>
          <w:szCs w:val="22"/>
        </w:rPr>
        <w:t>iadať jeho vrátenie na náklady Z</w:t>
      </w:r>
      <w:r w:rsidRPr="003D7053">
        <w:rPr>
          <w:rFonts w:ascii="Calibri" w:hAnsi="Calibri" w:cs="Calibri"/>
          <w:sz w:val="22"/>
          <w:szCs w:val="22"/>
        </w:rPr>
        <w:t xml:space="preserve">ložiteľa na jeho </w:t>
      </w:r>
      <w:r w:rsidR="00113AAA" w:rsidRPr="003D7053">
        <w:rPr>
          <w:rFonts w:ascii="Calibri" w:hAnsi="Calibri" w:cs="Calibri"/>
          <w:sz w:val="22"/>
          <w:szCs w:val="22"/>
        </w:rPr>
        <w:t>adresu uvedenú v záhlaví tejto Z</w:t>
      </w:r>
      <w:r w:rsidRPr="003D7053">
        <w:rPr>
          <w:rFonts w:ascii="Calibri" w:hAnsi="Calibri" w:cs="Calibri"/>
          <w:sz w:val="22"/>
          <w:szCs w:val="22"/>
        </w:rPr>
        <w:t>mluvy. Po m</w:t>
      </w:r>
      <w:r w:rsidR="00113AAA" w:rsidRPr="003D7053">
        <w:rPr>
          <w:rFonts w:ascii="Calibri" w:hAnsi="Calibri" w:cs="Calibri"/>
          <w:sz w:val="22"/>
          <w:szCs w:val="22"/>
        </w:rPr>
        <w:t>árnom uplynutí tejto lehoty je U</w:t>
      </w:r>
      <w:r w:rsidRPr="003D7053">
        <w:rPr>
          <w:rFonts w:ascii="Calibri" w:hAnsi="Calibri" w:cs="Calibri"/>
          <w:sz w:val="22"/>
          <w:szCs w:val="22"/>
        </w:rPr>
        <w:t>schovávateľ oprávnený predmet úschovy zničiť tak, aby nemohol byť zneužitý treťou osobou.</w:t>
      </w:r>
      <w:r w:rsidR="00193459" w:rsidRPr="003D7053">
        <w:rPr>
          <w:rFonts w:ascii="Calibri" w:hAnsi="Calibri" w:cs="Calibri"/>
          <w:sz w:val="22"/>
          <w:szCs w:val="22"/>
        </w:rPr>
        <w:t xml:space="preserve"> Na </w:t>
      </w:r>
      <w:r w:rsidR="009A51CD" w:rsidRPr="003D7053">
        <w:rPr>
          <w:rFonts w:ascii="Calibri" w:hAnsi="Calibri" w:cs="Calibri"/>
          <w:sz w:val="22"/>
          <w:szCs w:val="22"/>
        </w:rPr>
        <w:t>uplynutie doby úschovy nie je povinný Uschovávateľ Z</w:t>
      </w:r>
      <w:r w:rsidR="00193459" w:rsidRPr="003D7053">
        <w:rPr>
          <w:rFonts w:ascii="Calibri" w:hAnsi="Calibri" w:cs="Calibri"/>
          <w:sz w:val="22"/>
          <w:szCs w:val="22"/>
        </w:rPr>
        <w:t>ložiteľa upozorniť.</w:t>
      </w:r>
      <w:r w:rsidR="004E72D2">
        <w:rPr>
          <w:rFonts w:ascii="Calibri" w:hAnsi="Calibri" w:cs="Calibri"/>
          <w:sz w:val="22"/>
          <w:szCs w:val="22"/>
        </w:rPr>
        <w:t xml:space="preserve"> </w:t>
      </w:r>
    </w:p>
    <w:p w:rsidR="00F2799E" w:rsidRPr="003D7053" w:rsidRDefault="00F2799E" w:rsidP="00F2799E">
      <w:pPr>
        <w:tabs>
          <w:tab w:val="left" w:pos="357"/>
        </w:tabs>
        <w:jc w:val="both"/>
        <w:rPr>
          <w:rFonts w:ascii="Calibri" w:hAnsi="Calibri" w:cs="Calibri"/>
          <w:sz w:val="22"/>
          <w:szCs w:val="22"/>
        </w:rPr>
      </w:pPr>
    </w:p>
    <w:p w:rsidR="002E7DC9" w:rsidRDefault="00596182" w:rsidP="00185962">
      <w:pPr>
        <w:numPr>
          <w:ilvl w:val="0"/>
          <w:numId w:val="5"/>
        </w:numPr>
        <w:tabs>
          <w:tab w:val="left" w:pos="357"/>
        </w:tabs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185962">
        <w:rPr>
          <w:rFonts w:ascii="Calibri" w:hAnsi="Calibri" w:cs="Calibri"/>
          <w:sz w:val="22"/>
          <w:szCs w:val="22"/>
        </w:rPr>
        <w:t xml:space="preserve">Zložiteľ </w:t>
      </w:r>
      <w:r w:rsidR="00185962" w:rsidRPr="00185962">
        <w:rPr>
          <w:rFonts w:ascii="Calibri" w:hAnsi="Calibri" w:cs="Calibri"/>
          <w:sz w:val="22"/>
          <w:szCs w:val="22"/>
        </w:rPr>
        <w:t xml:space="preserve">je týmto informovaný o spracovaní jeho </w:t>
      </w:r>
      <w:r w:rsidRPr="00185962">
        <w:rPr>
          <w:rFonts w:ascii="Calibri" w:hAnsi="Calibri" w:cs="Calibri"/>
          <w:sz w:val="22"/>
          <w:szCs w:val="22"/>
        </w:rPr>
        <w:t xml:space="preserve">osobných </w:t>
      </w:r>
      <w:r w:rsidR="00113AAA" w:rsidRPr="00185962">
        <w:rPr>
          <w:rFonts w:ascii="Calibri" w:hAnsi="Calibri" w:cs="Calibri"/>
          <w:sz w:val="22"/>
          <w:szCs w:val="22"/>
        </w:rPr>
        <w:t>údajov, ktoré sú obsahom tejto Z</w:t>
      </w:r>
      <w:r w:rsidRPr="00185962">
        <w:rPr>
          <w:rFonts w:ascii="Calibri" w:hAnsi="Calibri" w:cs="Calibri"/>
          <w:sz w:val="22"/>
          <w:szCs w:val="22"/>
        </w:rPr>
        <w:t>mluvy</w:t>
      </w:r>
      <w:r w:rsidR="006E3CF4" w:rsidRPr="00185962">
        <w:rPr>
          <w:rFonts w:ascii="Calibri" w:hAnsi="Calibri" w:cs="Calibri"/>
          <w:sz w:val="22"/>
          <w:szCs w:val="22"/>
        </w:rPr>
        <w:t>, za účelom registrácie úschovy</w:t>
      </w:r>
      <w:r w:rsidRPr="00185962">
        <w:rPr>
          <w:rFonts w:ascii="Calibri" w:hAnsi="Calibri" w:cs="Calibri"/>
          <w:sz w:val="22"/>
          <w:szCs w:val="22"/>
        </w:rPr>
        <w:t xml:space="preserve">. Osobné údaje </w:t>
      </w:r>
      <w:r w:rsidR="003674C9" w:rsidRPr="00185962">
        <w:rPr>
          <w:rFonts w:ascii="Calibri" w:hAnsi="Calibri" w:cs="Calibri"/>
          <w:sz w:val="22"/>
          <w:szCs w:val="22"/>
        </w:rPr>
        <w:t>sú chránené voči zneužitiu v súlade s usta</w:t>
      </w:r>
      <w:r w:rsidR="002E0B5D" w:rsidRPr="00185962">
        <w:rPr>
          <w:rFonts w:ascii="Calibri" w:hAnsi="Calibri" w:cs="Calibri"/>
          <w:sz w:val="22"/>
          <w:szCs w:val="22"/>
        </w:rPr>
        <w:t xml:space="preserve">noveniami zákona č. 122/2013 </w:t>
      </w:r>
      <w:proofErr w:type="spellStart"/>
      <w:r w:rsidR="002E0B5D" w:rsidRPr="00185962">
        <w:rPr>
          <w:rFonts w:ascii="Calibri" w:hAnsi="Calibri" w:cs="Calibri"/>
          <w:sz w:val="22"/>
          <w:szCs w:val="22"/>
        </w:rPr>
        <w:t>Z.</w:t>
      </w:r>
      <w:r w:rsidR="003674C9" w:rsidRPr="00185962">
        <w:rPr>
          <w:rFonts w:ascii="Calibri" w:hAnsi="Calibri" w:cs="Calibri"/>
          <w:sz w:val="22"/>
          <w:szCs w:val="22"/>
        </w:rPr>
        <w:t>z</w:t>
      </w:r>
      <w:proofErr w:type="spellEnd"/>
      <w:r w:rsidR="003674C9" w:rsidRPr="00185962">
        <w:rPr>
          <w:rFonts w:ascii="Calibri" w:hAnsi="Calibri" w:cs="Calibri"/>
          <w:sz w:val="22"/>
          <w:szCs w:val="22"/>
        </w:rPr>
        <w:t>. o ochrane osobných údajov</w:t>
      </w:r>
      <w:r w:rsidRPr="00185962">
        <w:rPr>
          <w:rFonts w:ascii="Calibri" w:hAnsi="Calibri" w:cs="Calibri"/>
          <w:sz w:val="22"/>
          <w:szCs w:val="22"/>
        </w:rPr>
        <w:t xml:space="preserve"> a o zmene a doplnení niektorých zákonov</w:t>
      </w:r>
      <w:r w:rsidR="00185962">
        <w:rPr>
          <w:rFonts w:ascii="Calibri" w:hAnsi="Calibri" w:cs="Calibri"/>
          <w:sz w:val="22"/>
          <w:szCs w:val="22"/>
        </w:rPr>
        <w:t xml:space="preserve"> v znení neskorších predpisov</w:t>
      </w:r>
      <w:r w:rsidRPr="00185962">
        <w:rPr>
          <w:rFonts w:ascii="Calibri" w:hAnsi="Calibri" w:cs="Calibri"/>
          <w:sz w:val="22"/>
          <w:szCs w:val="22"/>
        </w:rPr>
        <w:t>.</w:t>
      </w:r>
      <w:r w:rsidR="001322A4" w:rsidRPr="00185962">
        <w:rPr>
          <w:rFonts w:ascii="Calibri" w:hAnsi="Calibri" w:cs="Calibri"/>
          <w:sz w:val="22"/>
          <w:szCs w:val="22"/>
        </w:rPr>
        <w:t xml:space="preserve"> </w:t>
      </w:r>
    </w:p>
    <w:p w:rsidR="00185962" w:rsidRPr="00185962" w:rsidRDefault="00185962" w:rsidP="00185962">
      <w:pPr>
        <w:tabs>
          <w:tab w:val="left" w:pos="357"/>
        </w:tabs>
        <w:ind w:left="357"/>
        <w:jc w:val="both"/>
        <w:rPr>
          <w:rFonts w:ascii="Calibri" w:hAnsi="Calibri" w:cs="Calibri"/>
          <w:sz w:val="22"/>
          <w:szCs w:val="22"/>
        </w:rPr>
      </w:pPr>
    </w:p>
    <w:p w:rsidR="002E7DC9" w:rsidRPr="003D7053" w:rsidRDefault="002E7DC9" w:rsidP="00A15976">
      <w:pPr>
        <w:numPr>
          <w:ilvl w:val="0"/>
          <w:numId w:val="5"/>
        </w:numPr>
        <w:tabs>
          <w:tab w:val="left" w:pos="357"/>
        </w:tabs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3D7053">
        <w:rPr>
          <w:rFonts w:ascii="Calibri" w:hAnsi="Calibri" w:cs="Calibri"/>
          <w:sz w:val="22"/>
          <w:szCs w:val="22"/>
        </w:rPr>
        <w:t xml:space="preserve">Uschovávateľ nezodpovedá za prípadné škody, ktoré vzniknú v súvislosti s vrátením predmetu úschovy podľa </w:t>
      </w:r>
      <w:r w:rsidR="00DB0A66" w:rsidRPr="003D7053">
        <w:rPr>
          <w:rFonts w:ascii="Calibri" w:hAnsi="Calibri" w:cs="Calibri"/>
          <w:sz w:val="22"/>
          <w:szCs w:val="22"/>
        </w:rPr>
        <w:t>bodu</w:t>
      </w:r>
      <w:r w:rsidR="009A51CD" w:rsidRPr="003D7053">
        <w:rPr>
          <w:rFonts w:ascii="Calibri" w:hAnsi="Calibri" w:cs="Calibri"/>
          <w:sz w:val="22"/>
          <w:szCs w:val="22"/>
        </w:rPr>
        <w:t xml:space="preserve"> </w:t>
      </w:r>
      <w:r w:rsidR="00D42000" w:rsidRPr="003D7053">
        <w:rPr>
          <w:rFonts w:ascii="Calibri" w:hAnsi="Calibri" w:cs="Calibri"/>
          <w:sz w:val="22"/>
          <w:szCs w:val="22"/>
        </w:rPr>
        <w:t>9</w:t>
      </w:r>
      <w:r w:rsidR="00DB0A66" w:rsidRPr="003D7053">
        <w:rPr>
          <w:rFonts w:ascii="Calibri" w:hAnsi="Calibri" w:cs="Calibri"/>
          <w:sz w:val="22"/>
          <w:szCs w:val="22"/>
        </w:rPr>
        <w:t xml:space="preserve"> tejto Z</w:t>
      </w:r>
      <w:r w:rsidRPr="003D7053">
        <w:rPr>
          <w:rFonts w:ascii="Calibri" w:hAnsi="Calibri" w:cs="Calibri"/>
          <w:sz w:val="22"/>
          <w:szCs w:val="22"/>
        </w:rPr>
        <w:t>mluvy.</w:t>
      </w:r>
    </w:p>
    <w:p w:rsidR="002E7DC9" w:rsidRPr="003D7053" w:rsidRDefault="002E7DC9">
      <w:pPr>
        <w:jc w:val="both"/>
        <w:rPr>
          <w:rFonts w:ascii="Calibri" w:hAnsi="Calibri" w:cs="Calibri"/>
          <w:sz w:val="22"/>
          <w:szCs w:val="22"/>
        </w:rPr>
      </w:pPr>
    </w:p>
    <w:p w:rsidR="002E7DC9" w:rsidRPr="003D7053" w:rsidRDefault="002E7DC9" w:rsidP="00A15976">
      <w:pPr>
        <w:numPr>
          <w:ilvl w:val="0"/>
          <w:numId w:val="5"/>
        </w:numPr>
        <w:tabs>
          <w:tab w:val="left" w:pos="357"/>
        </w:tabs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3D7053">
        <w:rPr>
          <w:rFonts w:ascii="Calibri" w:hAnsi="Calibri" w:cs="Calibri"/>
          <w:sz w:val="22"/>
          <w:szCs w:val="22"/>
        </w:rPr>
        <w:t>Uschovávateľ prevzatí</w:t>
      </w:r>
      <w:r w:rsidR="000E0065">
        <w:rPr>
          <w:rFonts w:ascii="Calibri" w:hAnsi="Calibri" w:cs="Calibri"/>
          <w:sz w:val="22"/>
          <w:szCs w:val="22"/>
        </w:rPr>
        <w:t>m predmetu úschovy</w:t>
      </w:r>
      <w:r w:rsidR="009A51CD" w:rsidRPr="003D7053">
        <w:rPr>
          <w:rFonts w:ascii="Calibri" w:hAnsi="Calibri" w:cs="Calibri"/>
          <w:sz w:val="22"/>
          <w:szCs w:val="22"/>
        </w:rPr>
        <w:t xml:space="preserve"> do úschovy neosvedčuje Z</w:t>
      </w:r>
      <w:r w:rsidRPr="003D7053">
        <w:rPr>
          <w:rFonts w:ascii="Calibri" w:hAnsi="Calibri" w:cs="Calibri"/>
          <w:sz w:val="22"/>
          <w:szCs w:val="22"/>
        </w:rPr>
        <w:t xml:space="preserve">ložiteľovi, že predmet úschovy napĺňa pojmové </w:t>
      </w:r>
      <w:r w:rsidR="000E0065">
        <w:rPr>
          <w:rFonts w:ascii="Calibri" w:hAnsi="Calibri" w:cs="Calibri"/>
          <w:sz w:val="22"/>
          <w:szCs w:val="22"/>
        </w:rPr>
        <w:t xml:space="preserve">znaky </w:t>
      </w:r>
      <w:r w:rsidR="009A51CD" w:rsidRPr="003D7053">
        <w:rPr>
          <w:rFonts w:ascii="Calibri" w:hAnsi="Calibri" w:cs="Calibri"/>
          <w:sz w:val="22"/>
          <w:szCs w:val="22"/>
        </w:rPr>
        <w:t xml:space="preserve">diela podľa § 3 </w:t>
      </w:r>
      <w:r w:rsidRPr="003D7053">
        <w:rPr>
          <w:rFonts w:ascii="Calibri" w:hAnsi="Calibri" w:cs="Calibri"/>
          <w:sz w:val="22"/>
          <w:szCs w:val="22"/>
        </w:rPr>
        <w:t>zákona</w:t>
      </w:r>
      <w:r w:rsidR="009A51CD" w:rsidRPr="003D7053">
        <w:rPr>
          <w:rFonts w:ascii="Calibri" w:hAnsi="Calibri" w:cs="Calibri"/>
          <w:sz w:val="22"/>
          <w:szCs w:val="22"/>
        </w:rPr>
        <w:t xml:space="preserve"> č. 185/2015 </w:t>
      </w:r>
      <w:proofErr w:type="spellStart"/>
      <w:r w:rsidR="009A51CD" w:rsidRPr="003D7053">
        <w:rPr>
          <w:rFonts w:ascii="Calibri" w:hAnsi="Calibri" w:cs="Calibri"/>
          <w:sz w:val="22"/>
          <w:szCs w:val="22"/>
        </w:rPr>
        <w:t>Z.z</w:t>
      </w:r>
      <w:proofErr w:type="spellEnd"/>
      <w:r w:rsidR="009A51CD" w:rsidRPr="003D7053">
        <w:rPr>
          <w:rFonts w:ascii="Calibri" w:hAnsi="Calibri" w:cs="Calibri"/>
          <w:sz w:val="22"/>
          <w:szCs w:val="22"/>
        </w:rPr>
        <w:t>.</w:t>
      </w:r>
      <w:r w:rsidR="00835739">
        <w:rPr>
          <w:rFonts w:ascii="Calibri" w:hAnsi="Calibri" w:cs="Calibri"/>
          <w:sz w:val="22"/>
          <w:szCs w:val="22"/>
        </w:rPr>
        <w:t xml:space="preserve"> Autorský zákon</w:t>
      </w:r>
      <w:r w:rsidRPr="003D7053">
        <w:rPr>
          <w:rFonts w:ascii="Calibri" w:hAnsi="Calibri" w:cs="Calibri"/>
          <w:sz w:val="22"/>
          <w:szCs w:val="22"/>
        </w:rPr>
        <w:t xml:space="preserve">, ani že </w:t>
      </w:r>
      <w:r w:rsidR="00835739">
        <w:rPr>
          <w:rFonts w:ascii="Calibri" w:hAnsi="Calibri" w:cs="Calibri"/>
          <w:sz w:val="22"/>
          <w:szCs w:val="22"/>
        </w:rPr>
        <w:t xml:space="preserve">Zložiteľ </w:t>
      </w:r>
      <w:r w:rsidRPr="003D7053">
        <w:rPr>
          <w:rFonts w:ascii="Calibri" w:hAnsi="Calibri" w:cs="Calibri"/>
          <w:sz w:val="22"/>
          <w:szCs w:val="22"/>
        </w:rPr>
        <w:t xml:space="preserve">je jeho autorom. </w:t>
      </w:r>
    </w:p>
    <w:p w:rsidR="00193459" w:rsidRPr="003D7053" w:rsidRDefault="00193459" w:rsidP="00193459">
      <w:pPr>
        <w:pStyle w:val="Odsekzoznamu"/>
        <w:rPr>
          <w:rFonts w:ascii="Calibri" w:hAnsi="Calibri" w:cs="Calibri"/>
          <w:sz w:val="22"/>
          <w:szCs w:val="22"/>
        </w:rPr>
      </w:pPr>
    </w:p>
    <w:p w:rsidR="00193459" w:rsidRPr="003D7053" w:rsidRDefault="006F551F" w:rsidP="00D42000">
      <w:pPr>
        <w:numPr>
          <w:ilvl w:val="0"/>
          <w:numId w:val="5"/>
        </w:numPr>
        <w:tabs>
          <w:tab w:val="left" w:pos="357"/>
        </w:tabs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3D7053">
        <w:rPr>
          <w:rFonts w:ascii="Calibri" w:hAnsi="Calibri" w:cs="Calibri"/>
          <w:sz w:val="22"/>
          <w:szCs w:val="22"/>
        </w:rPr>
        <w:t>Zložiteľ je povinný nahlásiť U</w:t>
      </w:r>
      <w:r w:rsidR="00193459" w:rsidRPr="003D7053">
        <w:rPr>
          <w:rFonts w:ascii="Calibri" w:hAnsi="Calibri" w:cs="Calibri"/>
          <w:sz w:val="22"/>
          <w:szCs w:val="22"/>
        </w:rPr>
        <w:t xml:space="preserve">schovávateľovi </w:t>
      </w:r>
      <w:r w:rsidRPr="003D7053">
        <w:rPr>
          <w:rFonts w:ascii="Calibri" w:hAnsi="Calibri" w:cs="Calibri"/>
          <w:sz w:val="22"/>
          <w:szCs w:val="22"/>
        </w:rPr>
        <w:t xml:space="preserve">bezodkladne zmenu </w:t>
      </w:r>
      <w:r w:rsidR="00193459" w:rsidRPr="003D7053">
        <w:rPr>
          <w:rFonts w:ascii="Calibri" w:hAnsi="Calibri" w:cs="Calibri"/>
          <w:sz w:val="22"/>
          <w:szCs w:val="22"/>
        </w:rPr>
        <w:t>kontaktných údajov.</w:t>
      </w:r>
    </w:p>
    <w:p w:rsidR="002E7DC9" w:rsidRPr="003D7053" w:rsidRDefault="002E7DC9">
      <w:pPr>
        <w:jc w:val="both"/>
        <w:rPr>
          <w:rFonts w:ascii="Calibri" w:hAnsi="Calibri" w:cs="Calibri"/>
          <w:sz w:val="22"/>
          <w:szCs w:val="22"/>
        </w:rPr>
      </w:pPr>
    </w:p>
    <w:p w:rsidR="002E7DC9" w:rsidRPr="003D7053" w:rsidRDefault="006F551F" w:rsidP="00D42000">
      <w:pPr>
        <w:numPr>
          <w:ilvl w:val="0"/>
          <w:numId w:val="5"/>
        </w:numPr>
        <w:tabs>
          <w:tab w:val="left" w:pos="357"/>
        </w:tabs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3D7053">
        <w:rPr>
          <w:rFonts w:ascii="Calibri" w:hAnsi="Calibri" w:cs="Calibri"/>
          <w:sz w:val="22"/>
          <w:szCs w:val="22"/>
        </w:rPr>
        <w:t>V prípade sporu o autorstvo sa U</w:t>
      </w:r>
      <w:r w:rsidR="002E7DC9" w:rsidRPr="003D7053">
        <w:rPr>
          <w:rFonts w:ascii="Calibri" w:hAnsi="Calibri" w:cs="Calibri"/>
          <w:sz w:val="22"/>
          <w:szCs w:val="22"/>
        </w:rPr>
        <w:t>schovávateľ zav</w:t>
      </w:r>
      <w:r w:rsidR="00EB14C4">
        <w:rPr>
          <w:rFonts w:ascii="Calibri" w:hAnsi="Calibri" w:cs="Calibri"/>
          <w:sz w:val="22"/>
          <w:szCs w:val="22"/>
        </w:rPr>
        <w:t>äzuje, že na</w:t>
      </w:r>
      <w:r w:rsidRPr="003D7053">
        <w:rPr>
          <w:rFonts w:ascii="Calibri" w:hAnsi="Calibri" w:cs="Calibri"/>
          <w:sz w:val="22"/>
          <w:szCs w:val="22"/>
        </w:rPr>
        <w:t xml:space="preserve"> písomné vyzvanie Z</w:t>
      </w:r>
      <w:r w:rsidR="002E7DC9" w:rsidRPr="003D7053">
        <w:rPr>
          <w:rFonts w:ascii="Calibri" w:hAnsi="Calibri" w:cs="Calibri"/>
          <w:sz w:val="22"/>
          <w:szCs w:val="22"/>
        </w:rPr>
        <w:t>ložiteľa</w:t>
      </w:r>
      <w:r w:rsidRPr="003D7053">
        <w:rPr>
          <w:rFonts w:ascii="Calibri" w:hAnsi="Calibri" w:cs="Calibri"/>
          <w:sz w:val="22"/>
          <w:szCs w:val="22"/>
        </w:rPr>
        <w:t xml:space="preserve"> alebo súdu doloží súdu, že od Z</w:t>
      </w:r>
      <w:r w:rsidR="002E7DC9" w:rsidRPr="003D7053">
        <w:rPr>
          <w:rFonts w:ascii="Calibri" w:hAnsi="Calibri" w:cs="Calibri"/>
          <w:sz w:val="22"/>
          <w:szCs w:val="22"/>
        </w:rPr>
        <w:t>ložiteľa prijal predmet úschovy d</w:t>
      </w:r>
      <w:r w:rsidR="00804122" w:rsidRPr="003D7053">
        <w:rPr>
          <w:rFonts w:ascii="Calibri" w:hAnsi="Calibri" w:cs="Calibri"/>
          <w:sz w:val="22"/>
          <w:szCs w:val="22"/>
        </w:rPr>
        <w:t>o úschovy ku dňu podpisu tejto Z</w:t>
      </w:r>
      <w:r w:rsidR="002E7DC9" w:rsidRPr="003D7053">
        <w:rPr>
          <w:rFonts w:ascii="Calibri" w:hAnsi="Calibri" w:cs="Calibri"/>
          <w:sz w:val="22"/>
          <w:szCs w:val="22"/>
        </w:rPr>
        <w:t>mluvy.</w:t>
      </w:r>
    </w:p>
    <w:p w:rsidR="002E7DC9" w:rsidRPr="003D7053" w:rsidRDefault="002E7DC9">
      <w:pPr>
        <w:jc w:val="both"/>
        <w:rPr>
          <w:rFonts w:ascii="Calibri" w:hAnsi="Calibri" w:cs="Calibri"/>
          <w:sz w:val="22"/>
          <w:szCs w:val="22"/>
        </w:rPr>
      </w:pPr>
    </w:p>
    <w:p w:rsidR="002E7DC9" w:rsidRPr="003D7053" w:rsidRDefault="002E7DC9" w:rsidP="00D42000">
      <w:pPr>
        <w:numPr>
          <w:ilvl w:val="0"/>
          <w:numId w:val="5"/>
        </w:numPr>
        <w:tabs>
          <w:tab w:val="left" w:pos="357"/>
        </w:tabs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3D7053">
        <w:rPr>
          <w:rFonts w:ascii="Calibri" w:hAnsi="Calibri" w:cs="Calibri"/>
          <w:sz w:val="22"/>
          <w:szCs w:val="22"/>
        </w:rPr>
        <w:t>Zmluva nadobúda pla</w:t>
      </w:r>
      <w:r w:rsidR="006C3FD5" w:rsidRPr="003D7053">
        <w:rPr>
          <w:rFonts w:ascii="Calibri" w:hAnsi="Calibri" w:cs="Calibri"/>
          <w:sz w:val="22"/>
          <w:szCs w:val="22"/>
        </w:rPr>
        <w:t>tnosť a účinnosť dňom jej podpisu</w:t>
      </w:r>
      <w:r w:rsidR="006F551F" w:rsidRPr="003D7053">
        <w:rPr>
          <w:rFonts w:ascii="Calibri" w:hAnsi="Calibri" w:cs="Calibri"/>
          <w:sz w:val="22"/>
          <w:szCs w:val="22"/>
        </w:rPr>
        <w:t xml:space="preserve"> oboma zmluvnými stranami</w:t>
      </w:r>
      <w:r w:rsidRPr="003D7053">
        <w:rPr>
          <w:rFonts w:ascii="Calibri" w:hAnsi="Calibri" w:cs="Calibri"/>
          <w:sz w:val="22"/>
          <w:szCs w:val="22"/>
        </w:rPr>
        <w:t>.</w:t>
      </w:r>
    </w:p>
    <w:p w:rsidR="002E7DC9" w:rsidRPr="003D7053" w:rsidRDefault="002E7DC9">
      <w:pPr>
        <w:jc w:val="both"/>
        <w:rPr>
          <w:rFonts w:ascii="Calibri" w:hAnsi="Calibri" w:cs="Calibri"/>
          <w:sz w:val="22"/>
          <w:szCs w:val="22"/>
        </w:rPr>
      </w:pPr>
    </w:p>
    <w:p w:rsidR="005E5A67" w:rsidRPr="003D7053" w:rsidRDefault="005E5A67">
      <w:pPr>
        <w:jc w:val="both"/>
        <w:rPr>
          <w:rFonts w:ascii="Calibri" w:hAnsi="Calibri" w:cs="Calibri"/>
          <w:sz w:val="22"/>
          <w:szCs w:val="22"/>
        </w:rPr>
      </w:pPr>
    </w:p>
    <w:p w:rsidR="002E7DC9" w:rsidRPr="003D7053" w:rsidRDefault="002E7DC9">
      <w:pPr>
        <w:jc w:val="both"/>
        <w:rPr>
          <w:rFonts w:ascii="Calibri" w:hAnsi="Calibri" w:cs="Calibri"/>
          <w:sz w:val="22"/>
          <w:szCs w:val="22"/>
        </w:rPr>
      </w:pPr>
      <w:r w:rsidRPr="003D7053">
        <w:rPr>
          <w:rFonts w:ascii="Calibri" w:hAnsi="Calibri" w:cs="Calibri"/>
          <w:sz w:val="22"/>
          <w:szCs w:val="22"/>
        </w:rPr>
        <w:t>V Bratislave dňa</w:t>
      </w:r>
      <w:r w:rsidR="00803BEB" w:rsidRPr="003D7053">
        <w:rPr>
          <w:rFonts w:ascii="Calibri" w:hAnsi="Calibri" w:cs="Calibri"/>
          <w:sz w:val="22"/>
          <w:szCs w:val="22"/>
        </w:rPr>
        <w:t xml:space="preserve"> </w:t>
      </w:r>
      <w:r w:rsidR="00EB14C4">
        <w:rPr>
          <w:rFonts w:ascii="Calibri" w:hAnsi="Calibri" w:cs="Calibri"/>
          <w:sz w:val="22"/>
          <w:szCs w:val="22"/>
        </w:rPr>
        <w:t>DD</w:t>
      </w:r>
      <w:r w:rsidR="00D344E3" w:rsidRPr="003D7053">
        <w:rPr>
          <w:rFonts w:ascii="Calibri" w:hAnsi="Calibri" w:cs="Calibri"/>
          <w:sz w:val="22"/>
          <w:szCs w:val="22"/>
        </w:rPr>
        <w:t>.</w:t>
      </w:r>
      <w:r w:rsidR="000D12AA" w:rsidRPr="003D7053">
        <w:rPr>
          <w:rFonts w:ascii="Calibri" w:hAnsi="Calibri" w:cs="Calibri"/>
          <w:sz w:val="22"/>
          <w:szCs w:val="22"/>
        </w:rPr>
        <w:t xml:space="preserve"> </w:t>
      </w:r>
      <w:r w:rsidR="00EB14C4">
        <w:rPr>
          <w:rFonts w:ascii="Calibri" w:hAnsi="Calibri" w:cs="Calibri"/>
          <w:sz w:val="22"/>
          <w:szCs w:val="22"/>
        </w:rPr>
        <w:t>MM. RRRR</w:t>
      </w:r>
      <w:r w:rsidR="00534F60" w:rsidRPr="003D7053">
        <w:rPr>
          <w:rFonts w:ascii="Calibri" w:hAnsi="Calibri" w:cs="Calibri"/>
          <w:sz w:val="22"/>
          <w:szCs w:val="22"/>
        </w:rPr>
        <w:tab/>
      </w:r>
      <w:r w:rsidRPr="003D7053">
        <w:rPr>
          <w:rFonts w:ascii="Calibri" w:hAnsi="Calibri" w:cs="Calibri"/>
          <w:sz w:val="22"/>
          <w:szCs w:val="22"/>
        </w:rPr>
        <w:tab/>
      </w:r>
      <w:r w:rsidR="00DC763B" w:rsidRPr="003D7053">
        <w:rPr>
          <w:rFonts w:ascii="Calibri" w:hAnsi="Calibri" w:cs="Calibri"/>
          <w:sz w:val="22"/>
          <w:szCs w:val="22"/>
        </w:rPr>
        <w:t xml:space="preserve">          </w:t>
      </w:r>
      <w:r w:rsidR="00803BEB" w:rsidRPr="003D7053">
        <w:rPr>
          <w:rFonts w:ascii="Calibri" w:hAnsi="Calibri" w:cs="Calibri"/>
          <w:sz w:val="22"/>
          <w:szCs w:val="22"/>
        </w:rPr>
        <w:tab/>
      </w:r>
      <w:r w:rsidR="00803BEB" w:rsidRPr="003D7053">
        <w:rPr>
          <w:rFonts w:ascii="Calibri" w:hAnsi="Calibri" w:cs="Calibri"/>
          <w:sz w:val="22"/>
          <w:szCs w:val="22"/>
        </w:rPr>
        <w:tab/>
      </w:r>
      <w:r w:rsidR="00803BEB" w:rsidRPr="003D7053">
        <w:rPr>
          <w:rFonts w:ascii="Calibri" w:hAnsi="Calibri" w:cs="Calibri"/>
          <w:sz w:val="22"/>
          <w:szCs w:val="22"/>
        </w:rPr>
        <w:tab/>
      </w:r>
      <w:r w:rsidRPr="003D7053">
        <w:rPr>
          <w:rFonts w:ascii="Calibri" w:hAnsi="Calibri" w:cs="Calibri"/>
          <w:sz w:val="22"/>
          <w:szCs w:val="22"/>
        </w:rPr>
        <w:t>V</w:t>
      </w:r>
      <w:r w:rsidR="007902B3" w:rsidRPr="003D7053">
        <w:rPr>
          <w:rFonts w:ascii="Calibri" w:hAnsi="Calibri" w:cs="Calibri"/>
          <w:sz w:val="22"/>
          <w:szCs w:val="22"/>
        </w:rPr>
        <w:t xml:space="preserve"> Bratislave dňa </w:t>
      </w:r>
      <w:r w:rsidR="00EB14C4">
        <w:rPr>
          <w:rFonts w:ascii="Calibri" w:hAnsi="Calibri" w:cs="Calibri"/>
          <w:sz w:val="22"/>
          <w:szCs w:val="22"/>
        </w:rPr>
        <w:t>DD</w:t>
      </w:r>
      <w:r w:rsidR="00EB14C4" w:rsidRPr="003D7053">
        <w:rPr>
          <w:rFonts w:ascii="Calibri" w:hAnsi="Calibri" w:cs="Calibri"/>
          <w:sz w:val="22"/>
          <w:szCs w:val="22"/>
        </w:rPr>
        <w:t xml:space="preserve">. </w:t>
      </w:r>
      <w:r w:rsidR="00EB14C4">
        <w:rPr>
          <w:rFonts w:ascii="Calibri" w:hAnsi="Calibri" w:cs="Calibri"/>
          <w:sz w:val="22"/>
          <w:szCs w:val="22"/>
        </w:rPr>
        <w:t>MM. RRRR</w:t>
      </w:r>
      <w:r w:rsidR="00EB14C4" w:rsidRPr="003D7053">
        <w:rPr>
          <w:rFonts w:ascii="Calibri" w:hAnsi="Calibri" w:cs="Calibri"/>
          <w:sz w:val="22"/>
          <w:szCs w:val="22"/>
        </w:rPr>
        <w:tab/>
      </w:r>
      <w:r w:rsidR="00C179D2" w:rsidRPr="003D7053">
        <w:rPr>
          <w:rFonts w:ascii="Calibri" w:hAnsi="Calibri" w:cs="Calibri"/>
          <w:sz w:val="22"/>
          <w:szCs w:val="22"/>
        </w:rPr>
        <w:t xml:space="preserve"> </w:t>
      </w:r>
    </w:p>
    <w:p w:rsidR="00942A2F" w:rsidRPr="003D7053" w:rsidRDefault="00942A2F">
      <w:pPr>
        <w:jc w:val="both"/>
        <w:rPr>
          <w:rFonts w:ascii="Calibri" w:hAnsi="Calibri" w:cs="Calibri"/>
          <w:sz w:val="22"/>
          <w:szCs w:val="22"/>
        </w:rPr>
      </w:pPr>
    </w:p>
    <w:p w:rsidR="00D42000" w:rsidRPr="003D7053" w:rsidRDefault="00D42000">
      <w:pPr>
        <w:jc w:val="both"/>
        <w:rPr>
          <w:rFonts w:ascii="Calibri" w:hAnsi="Calibri" w:cs="Calibri"/>
          <w:sz w:val="22"/>
          <w:szCs w:val="22"/>
        </w:rPr>
      </w:pPr>
    </w:p>
    <w:p w:rsidR="002E7DC9" w:rsidRPr="003D7053" w:rsidRDefault="002E7DC9">
      <w:pPr>
        <w:jc w:val="both"/>
        <w:rPr>
          <w:rFonts w:ascii="Calibri" w:hAnsi="Calibri" w:cs="Calibri"/>
          <w:sz w:val="22"/>
          <w:szCs w:val="22"/>
        </w:rPr>
      </w:pPr>
    </w:p>
    <w:p w:rsidR="002E7DC9" w:rsidRPr="00984257" w:rsidRDefault="002E7DC9">
      <w:pPr>
        <w:pStyle w:val="Nadpis1"/>
        <w:rPr>
          <w:rFonts w:ascii="Calibri" w:hAnsi="Calibri" w:cs="Calibri"/>
          <w:szCs w:val="22"/>
        </w:rPr>
      </w:pPr>
      <w:r w:rsidRPr="003D7053">
        <w:rPr>
          <w:rFonts w:ascii="Calibri" w:hAnsi="Calibri" w:cs="Calibri"/>
          <w:szCs w:val="22"/>
        </w:rPr>
        <w:t>Uschovávateľ</w:t>
      </w:r>
      <w:r w:rsidRPr="003D7053">
        <w:rPr>
          <w:rFonts w:ascii="Calibri" w:hAnsi="Calibri" w:cs="Calibri"/>
          <w:szCs w:val="22"/>
        </w:rPr>
        <w:tab/>
      </w:r>
      <w:r w:rsidRPr="003D7053">
        <w:rPr>
          <w:rFonts w:ascii="Calibri" w:hAnsi="Calibri" w:cs="Calibri"/>
          <w:szCs w:val="22"/>
        </w:rPr>
        <w:tab/>
      </w:r>
      <w:r w:rsidRPr="003D7053">
        <w:rPr>
          <w:rFonts w:ascii="Calibri" w:hAnsi="Calibri" w:cs="Calibri"/>
          <w:szCs w:val="22"/>
        </w:rPr>
        <w:tab/>
      </w:r>
      <w:r w:rsidRPr="003D7053">
        <w:rPr>
          <w:rFonts w:ascii="Calibri" w:hAnsi="Calibri" w:cs="Calibri"/>
          <w:szCs w:val="22"/>
        </w:rPr>
        <w:tab/>
      </w:r>
      <w:r w:rsidRPr="003D7053">
        <w:rPr>
          <w:rFonts w:ascii="Calibri" w:hAnsi="Calibri" w:cs="Calibri"/>
          <w:szCs w:val="22"/>
        </w:rPr>
        <w:tab/>
      </w:r>
      <w:r w:rsidRPr="003D7053">
        <w:rPr>
          <w:rFonts w:ascii="Calibri" w:hAnsi="Calibri" w:cs="Calibri"/>
          <w:szCs w:val="22"/>
        </w:rPr>
        <w:tab/>
      </w:r>
      <w:r w:rsidRPr="003D7053">
        <w:rPr>
          <w:rFonts w:ascii="Calibri" w:hAnsi="Calibri" w:cs="Calibri"/>
          <w:szCs w:val="22"/>
        </w:rPr>
        <w:tab/>
        <w:t>Zložiteľ</w:t>
      </w:r>
    </w:p>
    <w:p w:rsidR="006109ED" w:rsidRDefault="006109ED" w:rsidP="006109ED"/>
    <w:p w:rsidR="006109ED" w:rsidRPr="006109ED" w:rsidRDefault="006109ED" w:rsidP="006109ED"/>
    <w:sectPr w:rsidR="006109ED" w:rsidRPr="006109ED" w:rsidSect="005E5A67">
      <w:footnotePr>
        <w:pos w:val="beneathText"/>
      </w:footnotePr>
      <w:pgSz w:w="11905" w:h="16837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AC903E4"/>
    <w:multiLevelType w:val="hybridMultilevel"/>
    <w:tmpl w:val="E21E34AC"/>
    <w:lvl w:ilvl="0" w:tplc="149621E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F402F"/>
    <w:multiLevelType w:val="hybridMultilevel"/>
    <w:tmpl w:val="248A3442"/>
    <w:lvl w:ilvl="0" w:tplc="4578842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7FD81752">
      <w:start w:val="1"/>
      <w:numFmt w:val="lowerLetter"/>
      <w:lvlText w:val="a)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44362E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9C4C9630">
      <w:start w:val="1"/>
      <w:numFmt w:val="lowerLetter"/>
      <w:lvlText w:val="%5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337DB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6DF"/>
    <w:rsid w:val="00014DDB"/>
    <w:rsid w:val="00025978"/>
    <w:rsid w:val="000528B4"/>
    <w:rsid w:val="0009004A"/>
    <w:rsid w:val="000B14B0"/>
    <w:rsid w:val="000D12AA"/>
    <w:rsid w:val="000E0065"/>
    <w:rsid w:val="000E2A36"/>
    <w:rsid w:val="000E4FE3"/>
    <w:rsid w:val="00113AAA"/>
    <w:rsid w:val="001322A4"/>
    <w:rsid w:val="00153209"/>
    <w:rsid w:val="001544EC"/>
    <w:rsid w:val="00185962"/>
    <w:rsid w:val="00193459"/>
    <w:rsid w:val="00196597"/>
    <w:rsid w:val="0019662B"/>
    <w:rsid w:val="001B794C"/>
    <w:rsid w:val="001F717D"/>
    <w:rsid w:val="00215984"/>
    <w:rsid w:val="00254892"/>
    <w:rsid w:val="00297D7C"/>
    <w:rsid w:val="002B1438"/>
    <w:rsid w:val="002D1994"/>
    <w:rsid w:val="002E0B5D"/>
    <w:rsid w:val="002E4FBA"/>
    <w:rsid w:val="002E7DC9"/>
    <w:rsid w:val="002F4FF9"/>
    <w:rsid w:val="002F6DE1"/>
    <w:rsid w:val="00300940"/>
    <w:rsid w:val="00310500"/>
    <w:rsid w:val="00316D06"/>
    <w:rsid w:val="00342B61"/>
    <w:rsid w:val="00344F57"/>
    <w:rsid w:val="003662F9"/>
    <w:rsid w:val="003674C9"/>
    <w:rsid w:val="00371250"/>
    <w:rsid w:val="003A4924"/>
    <w:rsid w:val="003B7E2D"/>
    <w:rsid w:val="003D7053"/>
    <w:rsid w:val="004168CB"/>
    <w:rsid w:val="00483251"/>
    <w:rsid w:val="00495CC2"/>
    <w:rsid w:val="004E72D2"/>
    <w:rsid w:val="004F7F7A"/>
    <w:rsid w:val="00530874"/>
    <w:rsid w:val="00534F60"/>
    <w:rsid w:val="00536882"/>
    <w:rsid w:val="00536A85"/>
    <w:rsid w:val="00584E5E"/>
    <w:rsid w:val="00596182"/>
    <w:rsid w:val="005A29A3"/>
    <w:rsid w:val="005D14F7"/>
    <w:rsid w:val="005E5A67"/>
    <w:rsid w:val="005E77B7"/>
    <w:rsid w:val="005F5321"/>
    <w:rsid w:val="006046A4"/>
    <w:rsid w:val="006109ED"/>
    <w:rsid w:val="00652DAE"/>
    <w:rsid w:val="00661421"/>
    <w:rsid w:val="006656DF"/>
    <w:rsid w:val="00693B8C"/>
    <w:rsid w:val="006945FF"/>
    <w:rsid w:val="006C3FD5"/>
    <w:rsid w:val="006D27D1"/>
    <w:rsid w:val="006E3CF4"/>
    <w:rsid w:val="006F551F"/>
    <w:rsid w:val="006F76E2"/>
    <w:rsid w:val="00774D07"/>
    <w:rsid w:val="007902B3"/>
    <w:rsid w:val="007B5D88"/>
    <w:rsid w:val="007E104A"/>
    <w:rsid w:val="00803BEB"/>
    <w:rsid w:val="00804122"/>
    <w:rsid w:val="00812C79"/>
    <w:rsid w:val="00815E6D"/>
    <w:rsid w:val="00835739"/>
    <w:rsid w:val="00876E4A"/>
    <w:rsid w:val="008E051B"/>
    <w:rsid w:val="008E3A59"/>
    <w:rsid w:val="008F2561"/>
    <w:rsid w:val="00916B29"/>
    <w:rsid w:val="00924448"/>
    <w:rsid w:val="00940844"/>
    <w:rsid w:val="00942A2F"/>
    <w:rsid w:val="00952137"/>
    <w:rsid w:val="009672AE"/>
    <w:rsid w:val="00967F9E"/>
    <w:rsid w:val="00984257"/>
    <w:rsid w:val="009A51CD"/>
    <w:rsid w:val="009C00B3"/>
    <w:rsid w:val="009C5D66"/>
    <w:rsid w:val="009D5965"/>
    <w:rsid w:val="009D5D66"/>
    <w:rsid w:val="009F7AD5"/>
    <w:rsid w:val="00A061A8"/>
    <w:rsid w:val="00A15976"/>
    <w:rsid w:val="00A25CE9"/>
    <w:rsid w:val="00A3521B"/>
    <w:rsid w:val="00A46FD4"/>
    <w:rsid w:val="00A56460"/>
    <w:rsid w:val="00A60705"/>
    <w:rsid w:val="00AA30E7"/>
    <w:rsid w:val="00AB5D33"/>
    <w:rsid w:val="00AC5A13"/>
    <w:rsid w:val="00B32218"/>
    <w:rsid w:val="00B34DB0"/>
    <w:rsid w:val="00B5666D"/>
    <w:rsid w:val="00B77678"/>
    <w:rsid w:val="00B83B62"/>
    <w:rsid w:val="00BC1449"/>
    <w:rsid w:val="00BF758B"/>
    <w:rsid w:val="00C179D2"/>
    <w:rsid w:val="00C77DB8"/>
    <w:rsid w:val="00CA3879"/>
    <w:rsid w:val="00CC479F"/>
    <w:rsid w:val="00CF33CB"/>
    <w:rsid w:val="00D344E3"/>
    <w:rsid w:val="00D42000"/>
    <w:rsid w:val="00D71C53"/>
    <w:rsid w:val="00DB0A66"/>
    <w:rsid w:val="00DC763B"/>
    <w:rsid w:val="00DD17D0"/>
    <w:rsid w:val="00DE00B3"/>
    <w:rsid w:val="00E2107F"/>
    <w:rsid w:val="00E24B24"/>
    <w:rsid w:val="00E45DB5"/>
    <w:rsid w:val="00E732D2"/>
    <w:rsid w:val="00E83F86"/>
    <w:rsid w:val="00E91E59"/>
    <w:rsid w:val="00EA7AB2"/>
    <w:rsid w:val="00EB14C4"/>
    <w:rsid w:val="00EC29F3"/>
    <w:rsid w:val="00EC764A"/>
    <w:rsid w:val="00EE0475"/>
    <w:rsid w:val="00F2799E"/>
    <w:rsid w:val="00F401A5"/>
    <w:rsid w:val="00F927AD"/>
    <w:rsid w:val="00FA6ADE"/>
    <w:rsid w:val="00FD3473"/>
    <w:rsid w:val="00FF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BBDCD-D847-4966-8081-DA390CB0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pPr>
      <w:keepNext/>
      <w:jc w:val="both"/>
      <w:outlineLvl w:val="0"/>
    </w:pPr>
    <w:rPr>
      <w:b/>
      <w:bCs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sz w:val="22"/>
    </w:rPr>
  </w:style>
  <w:style w:type="character" w:customStyle="1" w:styleId="Absatz-Standardschriftart">
    <w:name w:val="Absatz-Standardschriftart"/>
  </w:style>
  <w:style w:type="character" w:customStyle="1" w:styleId="Predvolenpsmoodseku2">
    <w:name w:val="Predvolené písmo odseku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Predvolenpsmoodseku1">
    <w:name w:val="Predvolené písmo odseku1"/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arkazkladnhotextu">
    <w:name w:val="Body Text Indent"/>
    <w:basedOn w:val="Normlny"/>
    <w:pPr>
      <w:ind w:left="357"/>
      <w:jc w:val="both"/>
    </w:pPr>
    <w:rPr>
      <w:sz w:val="22"/>
    </w:rPr>
  </w:style>
  <w:style w:type="paragraph" w:styleId="Odsekzoznamu">
    <w:name w:val="List Paragraph"/>
    <w:basedOn w:val="Normlny"/>
    <w:uiPriority w:val="34"/>
    <w:qFormat/>
    <w:rsid w:val="009C00B3"/>
    <w:pPr>
      <w:ind w:left="708"/>
    </w:pPr>
  </w:style>
  <w:style w:type="character" w:styleId="Hypertextovprepojenie">
    <w:name w:val="Hyperlink"/>
    <w:rsid w:val="009672AE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9672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672A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schova@lit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Uschovávateľ:</vt:lpstr>
    </vt:vector>
  </TitlesOfParts>
  <Company>LITA a.s.</Company>
  <LinksUpToDate>false</LinksUpToDate>
  <CharactersWithSpaces>5023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Uschovávateľ:</dc:title>
  <dc:subject/>
  <dc:creator>Magda Debnárová</dc:creator>
  <cp:keywords/>
  <cp:lastModifiedBy>Zuzana Semanova</cp:lastModifiedBy>
  <cp:revision>2</cp:revision>
  <cp:lastPrinted>2017-02-15T12:56:00Z</cp:lastPrinted>
  <dcterms:created xsi:type="dcterms:W3CDTF">2018-03-22T08:29:00Z</dcterms:created>
  <dcterms:modified xsi:type="dcterms:W3CDTF">2018-03-22T08:29:00Z</dcterms:modified>
</cp:coreProperties>
</file>